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2A" w:rsidRDefault="003C2E2A" w:rsidP="003C2E2A">
      <w:bookmarkStart w:id="0" w:name="_GoBack"/>
      <w:r>
        <w:t xml:space="preserve">Акциз з </w:t>
      </w:r>
      <w:proofErr w:type="spellStart"/>
      <w:r>
        <w:t>пального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залишатись</w:t>
      </w:r>
      <w:proofErr w:type="spellEnd"/>
      <w:r>
        <w:t xml:space="preserve"> в </w:t>
      </w:r>
      <w:proofErr w:type="spellStart"/>
      <w:r>
        <w:t>місцевих</w:t>
      </w:r>
      <w:proofErr w:type="spellEnd"/>
      <w:r>
        <w:t xml:space="preserve"> бюджетах, - АМУ</w:t>
      </w:r>
    </w:p>
    <w:bookmarkEnd w:id="0"/>
    <w:p w:rsidR="003C2E2A" w:rsidRDefault="003C2E2A" w:rsidP="003C2E2A">
      <w:r>
        <w:t xml:space="preserve">4 </w:t>
      </w:r>
      <w:proofErr w:type="spellStart"/>
      <w:r>
        <w:t>жовтня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зареєструвала</w:t>
      </w:r>
      <w:proofErr w:type="spellEnd"/>
      <w:r>
        <w:t xml:space="preserve"> </w:t>
      </w:r>
      <w:proofErr w:type="spellStart"/>
      <w:r>
        <w:t>розроблений</w:t>
      </w:r>
      <w:proofErr w:type="spellEnd"/>
      <w:r>
        <w:t xml:space="preserve">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проект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gramStart"/>
      <w:r>
        <w:t>до Бюджетного кодексу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зарахування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виробленого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та </w:t>
      </w:r>
      <w:proofErr w:type="spellStart"/>
      <w:r>
        <w:t>частини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ввезеного</w:t>
      </w:r>
      <w:proofErr w:type="spellEnd"/>
      <w:r>
        <w:t xml:space="preserve"> на </w:t>
      </w:r>
      <w:proofErr w:type="spellStart"/>
      <w:r>
        <w:t>митну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>)» (№2231).</w:t>
      </w:r>
    </w:p>
    <w:p w:rsidR="003C2E2A" w:rsidRDefault="003C2E2A" w:rsidP="003C2E2A"/>
    <w:p w:rsidR="003C2E2A" w:rsidRDefault="003C2E2A" w:rsidP="003C2E2A">
      <w:proofErr w:type="spellStart"/>
      <w:r>
        <w:t>Цей</w:t>
      </w:r>
      <w:proofErr w:type="spellEnd"/>
      <w:r>
        <w:t xml:space="preserve"> законопроект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акцизного </w:t>
      </w:r>
      <w:proofErr w:type="spellStart"/>
      <w:r>
        <w:t>податку</w:t>
      </w:r>
      <w:proofErr w:type="spellEnd"/>
      <w:r>
        <w:t xml:space="preserve"> з </w:t>
      </w:r>
      <w:proofErr w:type="spellStart"/>
      <w:r>
        <w:t>пального</w:t>
      </w:r>
      <w:proofErr w:type="spellEnd"/>
      <w:r>
        <w:t xml:space="preserve"> буде </w:t>
      </w:r>
      <w:proofErr w:type="spellStart"/>
      <w:r>
        <w:t>зараховуватися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у 2020 </w:t>
      </w:r>
      <w:proofErr w:type="spellStart"/>
      <w:r>
        <w:t>році</w:t>
      </w:r>
      <w:proofErr w:type="spellEnd"/>
      <w:r>
        <w:t>.</w:t>
      </w:r>
    </w:p>
    <w:p w:rsidR="003C2E2A" w:rsidRDefault="003C2E2A" w:rsidP="003C2E2A"/>
    <w:p w:rsidR="003C2E2A" w:rsidRDefault="003C2E2A" w:rsidP="003C2E2A">
      <w:proofErr w:type="spellStart"/>
      <w:r>
        <w:t>Якщо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законопроект не </w:t>
      </w:r>
      <w:proofErr w:type="spellStart"/>
      <w:r>
        <w:t>приймуть</w:t>
      </w:r>
      <w:proofErr w:type="spellEnd"/>
      <w:r>
        <w:t xml:space="preserve">, за </w:t>
      </w:r>
      <w:proofErr w:type="spellStart"/>
      <w:r>
        <w:t>підрахунками</w:t>
      </w:r>
      <w:proofErr w:type="spellEnd"/>
      <w:r>
        <w:t xml:space="preserve"> АМУ, з 2020 року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втрачати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7,7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послабить. І </w:t>
      </w:r>
      <w:proofErr w:type="gramStart"/>
      <w:r>
        <w:t>в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постраждають</w:t>
      </w:r>
      <w:proofErr w:type="spellEnd"/>
      <w:r>
        <w:t xml:space="preserve"> 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та ОТГ. </w:t>
      </w:r>
      <w:proofErr w:type="spellStart"/>
      <w:r>
        <w:t>Втрата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для громад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відкат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вважають</w:t>
      </w:r>
      <w:proofErr w:type="spellEnd"/>
      <w:r>
        <w:t xml:space="preserve"> в АМУ.</w:t>
      </w:r>
    </w:p>
    <w:p w:rsidR="003C2E2A" w:rsidRDefault="003C2E2A" w:rsidP="003C2E2A"/>
    <w:p w:rsidR="003C2E2A" w:rsidRDefault="003C2E2A" w:rsidP="003C2E2A"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закликала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до </w:t>
      </w:r>
      <w:proofErr w:type="spellStart"/>
      <w:r>
        <w:t>народних</w:t>
      </w:r>
      <w:proofErr w:type="spellEnd"/>
      <w:r>
        <w:t xml:space="preserve"> і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до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законопроекту №2231.</w:t>
      </w:r>
    </w:p>
    <w:p w:rsidR="003C2E2A" w:rsidRDefault="003C2E2A" w:rsidP="003C2E2A"/>
    <w:p w:rsidR="003C2E2A" w:rsidRDefault="003C2E2A" w:rsidP="003C2E2A">
      <w:proofErr w:type="spellStart"/>
      <w:r>
        <w:t>Нагадуємо</w:t>
      </w:r>
      <w:proofErr w:type="spellEnd"/>
      <w:r>
        <w:t xml:space="preserve">, в рамках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тому акциз з </w:t>
      </w:r>
      <w:proofErr w:type="spellStart"/>
      <w:r>
        <w:t>пального</w:t>
      </w:r>
      <w:proofErr w:type="spellEnd"/>
      <w:r>
        <w:t xml:space="preserve"> почали </w:t>
      </w:r>
      <w:proofErr w:type="spellStart"/>
      <w:r>
        <w:t>зараховувати</w:t>
      </w:r>
      <w:proofErr w:type="spellEnd"/>
      <w:r>
        <w:t xml:space="preserve"> у </w:t>
      </w:r>
      <w:proofErr w:type="spellStart"/>
      <w:r>
        <w:t>бюджети</w:t>
      </w:r>
      <w:proofErr w:type="spellEnd"/>
      <w:r>
        <w:t xml:space="preserve"> громад. </w:t>
      </w:r>
      <w:proofErr w:type="spellStart"/>
      <w:r>
        <w:t>Місцевий</w:t>
      </w:r>
      <w:proofErr w:type="spellEnd"/>
      <w:r>
        <w:t xml:space="preserve"> акциз з </w:t>
      </w:r>
      <w:proofErr w:type="spellStart"/>
      <w:r>
        <w:t>пального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з </w:t>
      </w:r>
      <w:proofErr w:type="spellStart"/>
      <w:r>
        <w:t>тінізацією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обігу</w:t>
      </w:r>
      <w:proofErr w:type="spellEnd"/>
      <w:r>
        <w:t xml:space="preserve"> </w:t>
      </w:r>
      <w:proofErr w:type="spellStart"/>
      <w:r>
        <w:t>пального</w:t>
      </w:r>
      <w:proofErr w:type="spellEnd"/>
      <w:r>
        <w:t xml:space="preserve"> (яка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складала</w:t>
      </w:r>
      <w:proofErr w:type="spellEnd"/>
      <w:r>
        <w:t xml:space="preserve"> 30%), а й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громад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–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та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садочків</w:t>
      </w:r>
      <w:proofErr w:type="spellEnd"/>
      <w:r>
        <w:t xml:space="preserve">, ремонт </w:t>
      </w:r>
      <w:proofErr w:type="spellStart"/>
      <w:r>
        <w:t>доріг</w:t>
      </w:r>
      <w:proofErr w:type="spellEnd"/>
      <w:r>
        <w:t xml:space="preserve">, </w:t>
      </w:r>
      <w:proofErr w:type="spellStart"/>
      <w:r>
        <w:t>мостів</w:t>
      </w:r>
      <w:proofErr w:type="spellEnd"/>
      <w:r>
        <w:t xml:space="preserve">, </w:t>
      </w:r>
      <w:proofErr w:type="spellStart"/>
      <w:r>
        <w:t>облаштування</w:t>
      </w:r>
      <w:proofErr w:type="spellEnd"/>
      <w:r>
        <w:t xml:space="preserve"> </w:t>
      </w:r>
      <w:proofErr w:type="spellStart"/>
      <w:r>
        <w:t>вулиць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ресурс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для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окремим</w:t>
      </w:r>
      <w:proofErr w:type="spellEnd"/>
      <w:r>
        <w:t xml:space="preserve"> громадам </w:t>
      </w:r>
      <w:proofErr w:type="spellStart"/>
      <w:r>
        <w:t>саме</w:t>
      </w:r>
      <w:proofErr w:type="spellEnd"/>
      <w:r>
        <w:t xml:space="preserve"> акциз з </w:t>
      </w:r>
      <w:proofErr w:type="spellStart"/>
      <w:r>
        <w:t>пального</w:t>
      </w:r>
      <w:proofErr w:type="spellEnd"/>
      <w:r>
        <w:t xml:space="preserve"> приносить до 50% </w:t>
      </w:r>
      <w:proofErr w:type="spellStart"/>
      <w:r>
        <w:t>доходів</w:t>
      </w:r>
      <w:proofErr w:type="spellEnd"/>
      <w:r>
        <w:t xml:space="preserve"> 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>.</w:t>
      </w:r>
    </w:p>
    <w:p w:rsidR="003C2E2A" w:rsidRDefault="003C2E2A" w:rsidP="003C2E2A"/>
    <w:p w:rsidR="00242628" w:rsidRDefault="003C2E2A" w:rsidP="003C2E2A">
      <w:r>
        <w:t xml:space="preserve">Але </w:t>
      </w:r>
      <w:proofErr w:type="spellStart"/>
      <w:r>
        <w:t>чинний</w:t>
      </w:r>
      <w:proofErr w:type="spellEnd"/>
      <w:r>
        <w:t xml:space="preserve"> </w:t>
      </w:r>
      <w:proofErr w:type="spellStart"/>
      <w:r>
        <w:t>Бюджетний</w:t>
      </w:r>
      <w:proofErr w:type="spellEnd"/>
      <w:r>
        <w:t xml:space="preserve"> кодекс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 2020 року акциз з </w:t>
      </w:r>
      <w:proofErr w:type="spellStart"/>
      <w:r>
        <w:t>пального</w:t>
      </w:r>
      <w:proofErr w:type="spellEnd"/>
      <w:r>
        <w:t xml:space="preserve"> у </w:t>
      </w:r>
      <w:proofErr w:type="spellStart"/>
      <w:r>
        <w:t>бюджети</w:t>
      </w:r>
      <w:proofErr w:type="spellEnd"/>
      <w:r>
        <w:t xml:space="preserve"> громад не </w:t>
      </w:r>
      <w:proofErr w:type="spellStart"/>
      <w:r>
        <w:t>надходитиме</w:t>
      </w:r>
      <w:proofErr w:type="spellEnd"/>
      <w:r>
        <w:t>.</w:t>
      </w:r>
    </w:p>
    <w:sectPr w:rsidR="0024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2A"/>
    <w:rsid w:val="00242628"/>
    <w:rsid w:val="003C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638B7-D488-4F10-9F9B-8DAD6725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2019-10-15T06:02:00Z</dcterms:created>
  <dcterms:modified xsi:type="dcterms:W3CDTF">2019-10-15T06:02:00Z</dcterms:modified>
</cp:coreProperties>
</file>