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CD" w:rsidRPr="00A622CD" w:rsidRDefault="00A622CD" w:rsidP="00A622CD">
      <w:pPr>
        <w:shd w:val="clear" w:color="auto" w:fill="FFFFFF"/>
        <w:spacing w:line="180" w:lineRule="atLeast"/>
        <w:jc w:val="center"/>
        <w:rPr>
          <w:b/>
          <w:color w:val="333333"/>
          <w:lang w:eastAsia="ru-RU"/>
        </w:rPr>
      </w:pPr>
      <w:r w:rsidRPr="00E1778F">
        <w:rPr>
          <w:b/>
          <w:color w:val="333333"/>
          <w:lang w:val="uk-UA" w:eastAsia="ru-RU"/>
        </w:rPr>
        <w:t>Нововведення Закону №466: зміни в оподаткуванні податком на майно (в частині земельного податку) для платників єдиного податку</w:t>
      </w:r>
    </w:p>
    <w:p w:rsidR="00A622CD" w:rsidRPr="00A622CD" w:rsidRDefault="00A622CD" w:rsidP="00A622CD">
      <w:pPr>
        <w:shd w:val="clear" w:color="auto" w:fill="FFFFFF"/>
        <w:spacing w:line="180" w:lineRule="atLeast"/>
        <w:jc w:val="center"/>
        <w:rPr>
          <w:b/>
          <w:color w:val="333333"/>
          <w:lang w:eastAsia="ru-RU"/>
        </w:rPr>
      </w:pPr>
    </w:p>
    <w:p w:rsidR="00A622CD" w:rsidRPr="00E1778F" w:rsidRDefault="00A622CD" w:rsidP="00A622CD">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 xml:space="preserve">Старобільське управління Головного управління ДПС у Луганській області інформує, що Законом України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внесено зміни </w:t>
      </w:r>
      <w:r>
        <w:rPr>
          <w:color w:val="333333"/>
          <w:sz w:val="22"/>
          <w:szCs w:val="22"/>
          <w:lang w:val="uk-UA"/>
        </w:rPr>
        <w:t>до</w:t>
      </w:r>
      <w:r w:rsidRPr="00E1778F">
        <w:rPr>
          <w:color w:val="333333"/>
          <w:sz w:val="22"/>
          <w:szCs w:val="22"/>
          <w:lang w:val="uk-UA"/>
        </w:rPr>
        <w:t xml:space="preserve"> пп. 4 п. 297.1 ст. 297 Податкового кодексу.</w:t>
      </w:r>
    </w:p>
    <w:p w:rsidR="00A622CD" w:rsidRPr="00E1778F" w:rsidRDefault="00A622CD" w:rsidP="00A622CD">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Платники єдиного податку звільняються від обов’язку нарахування, сплати та подання податкової звітності з таких податків і зборів: податку на майно в частині земельного податку за земельні ділянки, що використовуються  платниками єдиного податку першої – третьої груп для провадження господарської діяльності (крім діяльності з надання земельних ділянок та/або нерухомого майна, що знаходяться на таких земельних ділянках, в оренду (найм, позичку)</w:t>
      </w:r>
      <w:r>
        <w:rPr>
          <w:color w:val="333333"/>
          <w:sz w:val="22"/>
          <w:szCs w:val="22"/>
          <w:lang w:val="uk-UA"/>
        </w:rPr>
        <w:t>)</w:t>
      </w:r>
      <w:r w:rsidRPr="00E1778F">
        <w:rPr>
          <w:color w:val="333333"/>
          <w:sz w:val="22"/>
          <w:szCs w:val="22"/>
          <w:lang w:val="uk-UA"/>
        </w:rPr>
        <w:t xml:space="preserve"> та платниками єдиного податку четвертої групи для ведення сільськогосподарського товаровиробництва», такі нововведення вступили в дію з 1 липня 2020 року.</w:t>
      </w:r>
    </w:p>
    <w:p w:rsidR="00A622CD" w:rsidRPr="00E1778F" w:rsidRDefault="00A622CD" w:rsidP="00A622CD">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Звертаємо увагу, що зміни, передбачені цим законом для платників єдиного податку першої-третьої груп, які є власниками чи землекористувачами земельних ділянок, не звільняють таких платників від нарахування та сплати земельного податку за ділянки, надавані в оренду (наймання, позику), а також за ділянки, на яких розташовані об'єкти нерухомості, надавані в оренду (наймання, позику).</w:t>
      </w:r>
    </w:p>
    <w:p w:rsidR="00A622CD" w:rsidRPr="00A622CD" w:rsidRDefault="00A622CD" w:rsidP="00A622CD">
      <w:pPr>
        <w:pStyle w:val="a3"/>
        <w:shd w:val="clear" w:color="auto" w:fill="FFFFFF"/>
        <w:spacing w:before="0" w:beforeAutospacing="0" w:after="0" w:afterAutospacing="0"/>
        <w:ind w:firstLine="720"/>
        <w:jc w:val="both"/>
        <w:rPr>
          <w:sz w:val="22"/>
          <w:szCs w:val="22"/>
        </w:rPr>
      </w:pPr>
      <w:r w:rsidRPr="000D1FEC">
        <w:rPr>
          <w:sz w:val="22"/>
          <w:szCs w:val="22"/>
          <w:lang w:val="uk-UA"/>
        </w:rPr>
        <w:t>Таким чином, платники єдиного податку, які з 1 липня 2020 року є платниками податку за землю, в зв’язку з внесеними законодавчими змінами подають звітну податкову декларацію з плати за землю (якщо така не подавалась з початку року), або проводять уточнення даних річної податкової декларації поданої на початку року,  не пізніше 20.08.2020 року.</w:t>
      </w:r>
    </w:p>
    <w:p w:rsidR="00A622CD" w:rsidRPr="000D1FEC" w:rsidRDefault="00A622CD" w:rsidP="00A622CD">
      <w:pPr>
        <w:pStyle w:val="a3"/>
        <w:shd w:val="clear" w:color="auto" w:fill="FFFFFF"/>
        <w:spacing w:before="0" w:beforeAutospacing="0" w:after="0" w:afterAutospacing="0"/>
        <w:ind w:firstLine="6237"/>
        <w:jc w:val="both"/>
        <w:rPr>
          <w:b/>
          <w:sz w:val="22"/>
          <w:szCs w:val="22"/>
          <w:lang w:val="uk-UA"/>
        </w:rPr>
      </w:pPr>
      <w:r w:rsidRPr="000D1FEC">
        <w:rPr>
          <w:b/>
          <w:sz w:val="22"/>
          <w:szCs w:val="22"/>
          <w:lang w:val="uk-UA"/>
        </w:rPr>
        <w:t>Старобільське управління</w:t>
      </w:r>
    </w:p>
    <w:p w:rsidR="008B06F9" w:rsidRPr="00D4202B" w:rsidRDefault="008B06F9" w:rsidP="00773E7A">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125" w:rsidRDefault="00F56125">
      <w:r>
        <w:separator/>
      </w:r>
    </w:p>
  </w:endnote>
  <w:endnote w:type="continuationSeparator" w:id="0">
    <w:p w:rsidR="00F56125" w:rsidRDefault="00F5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125" w:rsidRDefault="00F56125">
      <w:r>
        <w:separator/>
      </w:r>
    </w:p>
  </w:footnote>
  <w:footnote w:type="continuationSeparator" w:id="0">
    <w:p w:rsidR="00F56125" w:rsidRDefault="00F561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30C11"/>
    <w:rsid w:val="001710E8"/>
    <w:rsid w:val="00230D8C"/>
    <w:rsid w:val="002324DF"/>
    <w:rsid w:val="00321C62"/>
    <w:rsid w:val="00396C1C"/>
    <w:rsid w:val="003D06C9"/>
    <w:rsid w:val="00404800"/>
    <w:rsid w:val="00771E34"/>
    <w:rsid w:val="00773E7A"/>
    <w:rsid w:val="007C48DA"/>
    <w:rsid w:val="008B06F9"/>
    <w:rsid w:val="009B722B"/>
    <w:rsid w:val="009E23A7"/>
    <w:rsid w:val="009F3FBA"/>
    <w:rsid w:val="00A002B0"/>
    <w:rsid w:val="00A622CD"/>
    <w:rsid w:val="00A90194"/>
    <w:rsid w:val="00B5686A"/>
    <w:rsid w:val="00D4202B"/>
    <w:rsid w:val="00D63A05"/>
    <w:rsid w:val="00EC4360"/>
    <w:rsid w:val="00F56125"/>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421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Надежда</cp:lastModifiedBy>
  <cp:revision>20</cp:revision>
  <dcterms:created xsi:type="dcterms:W3CDTF">2020-07-17T11:25:00Z</dcterms:created>
  <dcterms:modified xsi:type="dcterms:W3CDTF">2020-08-06T12:30:00Z</dcterms:modified>
</cp:coreProperties>
</file>