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2C4" w:rsidRPr="001432C4" w:rsidRDefault="001432C4" w:rsidP="001432C4">
      <w:pPr>
        <w:pStyle w:val="a3"/>
        <w:shd w:val="clear" w:color="auto" w:fill="FFFFFF"/>
        <w:spacing w:before="0" w:beforeAutospacing="0" w:after="0" w:afterAutospacing="0"/>
        <w:jc w:val="center"/>
        <w:rPr>
          <w:b/>
          <w:color w:val="333333"/>
          <w:sz w:val="22"/>
          <w:szCs w:val="22"/>
          <w:lang w:eastAsia="en-US"/>
        </w:rPr>
      </w:pPr>
      <w:proofErr w:type="gramStart"/>
      <w:r w:rsidRPr="001432C4">
        <w:rPr>
          <w:b/>
          <w:color w:val="333333"/>
          <w:sz w:val="22"/>
          <w:szCs w:val="22"/>
          <w:lang w:eastAsia="en-US"/>
        </w:rPr>
        <w:t>Понад</w:t>
      </w:r>
      <w:r>
        <w:rPr>
          <w:b/>
          <w:color w:val="333333"/>
          <w:sz w:val="22"/>
          <w:szCs w:val="22"/>
          <w:lang w:val="uk-UA" w:eastAsia="en-US"/>
        </w:rPr>
        <w:t xml:space="preserve">  13</w:t>
      </w:r>
      <w:proofErr w:type="gramEnd"/>
      <w:r w:rsidRPr="00303E38">
        <w:rPr>
          <w:b/>
          <w:color w:val="333333"/>
          <w:sz w:val="22"/>
          <w:szCs w:val="22"/>
          <w:lang w:val="uk-UA" w:eastAsia="en-US"/>
        </w:rPr>
        <w:t xml:space="preserve"> тис</w:t>
      </w:r>
      <w:r>
        <w:rPr>
          <w:b/>
          <w:color w:val="333333"/>
          <w:sz w:val="22"/>
          <w:szCs w:val="22"/>
          <w:lang w:val="uk-UA" w:eastAsia="en-US"/>
        </w:rPr>
        <w:t>.</w:t>
      </w:r>
      <w:r w:rsidRPr="00303E38">
        <w:rPr>
          <w:b/>
          <w:color w:val="333333"/>
          <w:sz w:val="22"/>
          <w:szCs w:val="22"/>
          <w:lang w:val="uk-UA" w:eastAsia="en-US"/>
        </w:rPr>
        <w:t xml:space="preserve"> </w:t>
      </w:r>
      <w:r w:rsidRPr="00934BB0">
        <w:rPr>
          <w:b/>
          <w:color w:val="333333"/>
          <w:sz w:val="22"/>
          <w:szCs w:val="22"/>
          <w:lang w:eastAsia="en-US"/>
        </w:rPr>
        <w:t xml:space="preserve"> </w:t>
      </w:r>
      <w:proofErr w:type="spellStart"/>
      <w:r w:rsidRPr="00303E38">
        <w:rPr>
          <w:b/>
          <w:color w:val="333333"/>
          <w:sz w:val="22"/>
          <w:szCs w:val="22"/>
          <w:lang w:val="uk-UA" w:eastAsia="en-US"/>
        </w:rPr>
        <w:t>адмінпослуг</w:t>
      </w:r>
      <w:proofErr w:type="spellEnd"/>
      <w:r w:rsidRPr="00303E38">
        <w:rPr>
          <w:b/>
          <w:color w:val="333333"/>
          <w:sz w:val="22"/>
          <w:szCs w:val="22"/>
          <w:lang w:val="uk-UA" w:eastAsia="en-US"/>
        </w:rPr>
        <w:t xml:space="preserve"> надано платникам податків у центрах обслуговування  </w:t>
      </w:r>
      <w:proofErr w:type="spellStart"/>
      <w:r w:rsidRPr="00303E38">
        <w:rPr>
          <w:b/>
          <w:color w:val="333333"/>
          <w:sz w:val="22"/>
          <w:szCs w:val="22"/>
          <w:lang w:val="uk-UA" w:eastAsia="en-US"/>
        </w:rPr>
        <w:t>Старобільського</w:t>
      </w:r>
      <w:proofErr w:type="spellEnd"/>
      <w:r w:rsidRPr="00303E38">
        <w:rPr>
          <w:b/>
          <w:color w:val="333333"/>
          <w:sz w:val="22"/>
          <w:szCs w:val="22"/>
          <w:lang w:val="uk-UA" w:eastAsia="en-US"/>
        </w:rPr>
        <w:t xml:space="preserve"> управління</w:t>
      </w:r>
    </w:p>
    <w:p w:rsidR="001432C4" w:rsidRPr="001432C4" w:rsidRDefault="001432C4" w:rsidP="001432C4">
      <w:pPr>
        <w:pStyle w:val="a3"/>
        <w:shd w:val="clear" w:color="auto" w:fill="FFFFFF"/>
        <w:spacing w:before="0" w:beforeAutospacing="0" w:after="0" w:afterAutospacing="0"/>
        <w:jc w:val="center"/>
        <w:rPr>
          <w:b/>
          <w:color w:val="333333"/>
          <w:sz w:val="22"/>
          <w:szCs w:val="22"/>
          <w:lang w:eastAsia="en-US"/>
        </w:rPr>
      </w:pPr>
    </w:p>
    <w:p w:rsidR="001432C4" w:rsidRPr="001432C4" w:rsidRDefault="001432C4" w:rsidP="001432C4">
      <w:pPr>
        <w:ind w:firstLine="567"/>
        <w:jc w:val="both"/>
        <w:rPr>
          <w:color w:val="333333"/>
          <w:sz w:val="22"/>
          <w:szCs w:val="22"/>
          <w:lang w:val="uk-UA" w:eastAsia="en-US"/>
        </w:rPr>
      </w:pPr>
      <w:proofErr w:type="spellStart"/>
      <w:r w:rsidRPr="00B777D3">
        <w:rPr>
          <w:color w:val="2B2B2B"/>
          <w:sz w:val="22"/>
          <w:szCs w:val="22"/>
        </w:rPr>
        <w:t>Створення</w:t>
      </w:r>
      <w:proofErr w:type="spellEnd"/>
      <w:r w:rsidRPr="00B777D3">
        <w:rPr>
          <w:color w:val="2B2B2B"/>
          <w:sz w:val="22"/>
          <w:szCs w:val="22"/>
        </w:rPr>
        <w:t xml:space="preserve"> </w:t>
      </w:r>
      <w:proofErr w:type="spellStart"/>
      <w:r w:rsidRPr="00B777D3">
        <w:rPr>
          <w:color w:val="2B2B2B"/>
          <w:sz w:val="22"/>
          <w:szCs w:val="22"/>
        </w:rPr>
        <w:t>сприятливих</w:t>
      </w:r>
      <w:proofErr w:type="spellEnd"/>
      <w:r w:rsidRPr="00B777D3">
        <w:rPr>
          <w:color w:val="2B2B2B"/>
          <w:sz w:val="22"/>
          <w:szCs w:val="22"/>
        </w:rPr>
        <w:t xml:space="preserve"> умов для </w:t>
      </w:r>
      <w:proofErr w:type="spellStart"/>
      <w:r w:rsidRPr="00B777D3">
        <w:rPr>
          <w:color w:val="2B2B2B"/>
          <w:sz w:val="22"/>
          <w:szCs w:val="22"/>
        </w:rPr>
        <w:t>платників</w:t>
      </w:r>
      <w:proofErr w:type="spellEnd"/>
      <w:r w:rsidRPr="00B777D3">
        <w:rPr>
          <w:color w:val="2B2B2B"/>
          <w:sz w:val="22"/>
          <w:szCs w:val="22"/>
        </w:rPr>
        <w:t xml:space="preserve"> з метою </w:t>
      </w:r>
      <w:proofErr w:type="spellStart"/>
      <w:r w:rsidRPr="00B777D3">
        <w:rPr>
          <w:color w:val="2B2B2B"/>
          <w:sz w:val="22"/>
          <w:szCs w:val="22"/>
        </w:rPr>
        <w:t>надання</w:t>
      </w:r>
      <w:proofErr w:type="spellEnd"/>
      <w:r w:rsidRPr="00B777D3">
        <w:rPr>
          <w:color w:val="2B2B2B"/>
          <w:sz w:val="22"/>
          <w:szCs w:val="22"/>
        </w:rPr>
        <w:t xml:space="preserve"> </w:t>
      </w:r>
      <w:proofErr w:type="spellStart"/>
      <w:r w:rsidRPr="00B777D3">
        <w:rPr>
          <w:color w:val="2B2B2B"/>
          <w:sz w:val="22"/>
          <w:szCs w:val="22"/>
        </w:rPr>
        <w:t>якісних</w:t>
      </w:r>
      <w:proofErr w:type="spellEnd"/>
      <w:r w:rsidRPr="00B777D3">
        <w:rPr>
          <w:color w:val="2B2B2B"/>
          <w:sz w:val="22"/>
          <w:szCs w:val="22"/>
        </w:rPr>
        <w:t xml:space="preserve"> </w:t>
      </w:r>
      <w:proofErr w:type="spellStart"/>
      <w:r w:rsidRPr="00B777D3">
        <w:rPr>
          <w:color w:val="2B2B2B"/>
          <w:sz w:val="22"/>
          <w:szCs w:val="22"/>
        </w:rPr>
        <w:t>адміністративних</w:t>
      </w:r>
      <w:proofErr w:type="spellEnd"/>
      <w:r w:rsidRPr="00B777D3">
        <w:rPr>
          <w:color w:val="2B2B2B"/>
          <w:sz w:val="22"/>
          <w:szCs w:val="22"/>
        </w:rPr>
        <w:t xml:space="preserve">, </w:t>
      </w:r>
      <w:proofErr w:type="spellStart"/>
      <w:r w:rsidRPr="00B777D3">
        <w:rPr>
          <w:color w:val="2B2B2B"/>
          <w:sz w:val="22"/>
          <w:szCs w:val="22"/>
        </w:rPr>
        <w:t>консультаційних</w:t>
      </w:r>
      <w:proofErr w:type="spellEnd"/>
      <w:r w:rsidRPr="00B777D3">
        <w:rPr>
          <w:color w:val="2B2B2B"/>
          <w:sz w:val="22"/>
          <w:szCs w:val="22"/>
        </w:rPr>
        <w:t xml:space="preserve">, </w:t>
      </w:r>
      <w:proofErr w:type="spellStart"/>
      <w:r w:rsidRPr="00B777D3">
        <w:rPr>
          <w:color w:val="2B2B2B"/>
          <w:sz w:val="22"/>
          <w:szCs w:val="22"/>
        </w:rPr>
        <w:t>інформаційних</w:t>
      </w:r>
      <w:proofErr w:type="spellEnd"/>
      <w:r w:rsidRPr="00B777D3">
        <w:rPr>
          <w:color w:val="2B2B2B"/>
          <w:sz w:val="22"/>
          <w:szCs w:val="22"/>
        </w:rPr>
        <w:t xml:space="preserve"> </w:t>
      </w:r>
      <w:proofErr w:type="spellStart"/>
      <w:r w:rsidRPr="00B777D3">
        <w:rPr>
          <w:color w:val="2B2B2B"/>
          <w:sz w:val="22"/>
          <w:szCs w:val="22"/>
        </w:rPr>
        <w:t>послуг</w:t>
      </w:r>
      <w:proofErr w:type="spellEnd"/>
      <w:r w:rsidRPr="00B777D3">
        <w:rPr>
          <w:color w:val="2B2B2B"/>
          <w:sz w:val="22"/>
          <w:szCs w:val="22"/>
        </w:rPr>
        <w:t xml:space="preserve">, </w:t>
      </w:r>
      <w:proofErr w:type="spellStart"/>
      <w:r w:rsidRPr="00B777D3">
        <w:rPr>
          <w:color w:val="2B2B2B"/>
          <w:sz w:val="22"/>
          <w:szCs w:val="22"/>
        </w:rPr>
        <w:t>впровадження</w:t>
      </w:r>
      <w:proofErr w:type="spellEnd"/>
      <w:r w:rsidRPr="00B777D3">
        <w:rPr>
          <w:color w:val="2B2B2B"/>
          <w:sz w:val="22"/>
          <w:szCs w:val="22"/>
        </w:rPr>
        <w:t xml:space="preserve"> </w:t>
      </w:r>
      <w:proofErr w:type="spellStart"/>
      <w:r w:rsidRPr="00B777D3">
        <w:rPr>
          <w:color w:val="2B2B2B"/>
          <w:sz w:val="22"/>
          <w:szCs w:val="22"/>
        </w:rPr>
        <w:t>прогресивних</w:t>
      </w:r>
      <w:proofErr w:type="spellEnd"/>
      <w:r w:rsidRPr="00B777D3">
        <w:rPr>
          <w:color w:val="2B2B2B"/>
          <w:sz w:val="22"/>
          <w:szCs w:val="22"/>
        </w:rPr>
        <w:t xml:space="preserve"> </w:t>
      </w:r>
      <w:proofErr w:type="spellStart"/>
      <w:r w:rsidRPr="00B777D3">
        <w:rPr>
          <w:color w:val="2B2B2B"/>
          <w:sz w:val="22"/>
          <w:szCs w:val="22"/>
        </w:rPr>
        <w:t>методів</w:t>
      </w:r>
      <w:proofErr w:type="spellEnd"/>
      <w:r w:rsidRPr="00B777D3">
        <w:rPr>
          <w:color w:val="2B2B2B"/>
          <w:sz w:val="22"/>
          <w:szCs w:val="22"/>
        </w:rPr>
        <w:t xml:space="preserve"> і форм </w:t>
      </w:r>
      <w:r w:rsidRPr="00BF171B">
        <w:rPr>
          <w:color w:val="333333"/>
          <w:sz w:val="22"/>
          <w:szCs w:val="22"/>
          <w:lang w:val="uk-UA" w:eastAsia="en-US"/>
        </w:rPr>
        <w:t xml:space="preserve">обслуговування залишаються одним з пріоритетних напрямків роботи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w:t>
      </w:r>
      <w:proofErr w:type="gramStart"/>
      <w:r w:rsidRPr="00BF171B">
        <w:rPr>
          <w:color w:val="333333"/>
          <w:sz w:val="22"/>
          <w:szCs w:val="22"/>
          <w:lang w:val="uk-UA" w:eastAsia="en-US"/>
        </w:rPr>
        <w:t>управління  Головного</w:t>
      </w:r>
      <w:proofErr w:type="gramEnd"/>
      <w:r w:rsidRPr="00BF171B">
        <w:rPr>
          <w:color w:val="333333"/>
          <w:sz w:val="22"/>
          <w:szCs w:val="22"/>
          <w:lang w:val="uk-UA" w:eastAsia="en-US"/>
        </w:rPr>
        <w:t xml:space="preserve"> управління ДПС у Луганській області. Підбиваючи підсумки роботи за січень</w:t>
      </w:r>
      <w:r w:rsidRPr="00934BB0">
        <w:rPr>
          <w:color w:val="333333"/>
          <w:sz w:val="22"/>
          <w:szCs w:val="22"/>
          <w:lang w:val="uk-UA" w:eastAsia="en-US"/>
        </w:rPr>
        <w:t>-</w:t>
      </w:r>
      <w:r>
        <w:rPr>
          <w:color w:val="333333"/>
          <w:sz w:val="22"/>
          <w:szCs w:val="22"/>
          <w:lang w:val="uk-UA" w:eastAsia="en-US"/>
        </w:rPr>
        <w:t>серпень</w:t>
      </w:r>
      <w:r w:rsidRPr="00BF171B">
        <w:rPr>
          <w:color w:val="333333"/>
          <w:sz w:val="22"/>
          <w:szCs w:val="22"/>
          <w:lang w:val="uk-UA" w:eastAsia="en-US"/>
        </w:rPr>
        <w:t xml:space="preserve"> 2020 року, </w:t>
      </w:r>
      <w:r>
        <w:rPr>
          <w:color w:val="333333"/>
          <w:sz w:val="22"/>
          <w:szCs w:val="22"/>
          <w:lang w:val="uk-UA" w:eastAsia="en-US"/>
        </w:rPr>
        <w:t xml:space="preserve">  </w:t>
      </w:r>
      <w:r w:rsidRPr="00BF171B">
        <w:rPr>
          <w:color w:val="333333"/>
          <w:sz w:val="22"/>
          <w:szCs w:val="22"/>
          <w:lang w:val="uk-UA" w:eastAsia="en-US"/>
        </w:rPr>
        <w:t xml:space="preserve">начальник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управління  </w:t>
      </w:r>
      <w:r>
        <w:rPr>
          <w:color w:val="333333"/>
          <w:sz w:val="22"/>
          <w:szCs w:val="22"/>
          <w:lang w:val="uk-UA" w:eastAsia="en-US"/>
        </w:rPr>
        <w:t xml:space="preserve">Людмила </w:t>
      </w:r>
      <w:proofErr w:type="spellStart"/>
      <w:r>
        <w:rPr>
          <w:color w:val="333333"/>
          <w:sz w:val="22"/>
          <w:szCs w:val="22"/>
          <w:lang w:val="uk-UA" w:eastAsia="en-US"/>
        </w:rPr>
        <w:t>Хворостян</w:t>
      </w:r>
      <w:proofErr w:type="spellEnd"/>
      <w:r w:rsidRPr="00BF171B">
        <w:rPr>
          <w:color w:val="333333"/>
          <w:sz w:val="22"/>
          <w:szCs w:val="22"/>
          <w:lang w:val="uk-UA" w:eastAsia="en-US"/>
        </w:rPr>
        <w:t xml:space="preserve"> відзначи</w:t>
      </w:r>
      <w:r>
        <w:rPr>
          <w:color w:val="333333"/>
          <w:sz w:val="22"/>
          <w:szCs w:val="22"/>
          <w:lang w:val="uk-UA" w:eastAsia="en-US"/>
        </w:rPr>
        <w:t>ла</w:t>
      </w:r>
      <w:r w:rsidRPr="00BF171B">
        <w:rPr>
          <w:color w:val="333333"/>
          <w:sz w:val="22"/>
          <w:szCs w:val="22"/>
          <w:lang w:val="uk-UA" w:eastAsia="en-US"/>
        </w:rPr>
        <w:t xml:space="preserve"> надання широкого спектру адміністративних послуг та сервісів для відвідувачів Центрів обслуговування платників (далі - ЦОП). </w:t>
      </w:r>
    </w:p>
    <w:p w:rsidR="001432C4" w:rsidRPr="00BF171B"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січня-серпня</w:t>
      </w:r>
      <w:r w:rsidRPr="00BF171B">
        <w:rPr>
          <w:color w:val="333333"/>
          <w:sz w:val="22"/>
          <w:szCs w:val="22"/>
          <w:lang w:val="uk-UA" w:eastAsia="en-US"/>
        </w:rPr>
        <w:t xml:space="preserve"> 2020 року </w:t>
      </w:r>
      <w:r w:rsidRPr="008B3E27">
        <w:rPr>
          <w:color w:val="333333"/>
          <w:sz w:val="22"/>
          <w:szCs w:val="22"/>
          <w:lang w:eastAsia="en-US"/>
        </w:rPr>
        <w:t xml:space="preserve">до ЦОП </w:t>
      </w:r>
      <w:r>
        <w:rPr>
          <w:color w:val="333333"/>
          <w:sz w:val="22"/>
          <w:szCs w:val="22"/>
          <w:lang w:val="uk-UA" w:eastAsia="en-US"/>
        </w:rPr>
        <w:t xml:space="preserve">за адміністративними </w:t>
      </w:r>
      <w:r w:rsidRPr="008B3E27">
        <w:rPr>
          <w:color w:val="333333"/>
          <w:sz w:val="22"/>
          <w:szCs w:val="22"/>
          <w:lang w:val="uk-UA" w:eastAsia="en-US"/>
        </w:rPr>
        <w:t>послугами звернулося</w:t>
      </w:r>
      <w:r w:rsidRPr="008B3E27">
        <w:rPr>
          <w:color w:val="333333"/>
          <w:sz w:val="22"/>
          <w:szCs w:val="22"/>
          <w:lang w:eastAsia="en-US"/>
        </w:rPr>
        <w:t xml:space="preserve"> </w:t>
      </w:r>
      <w:r w:rsidRPr="001432C4">
        <w:rPr>
          <w:color w:val="333333"/>
          <w:sz w:val="22"/>
          <w:szCs w:val="22"/>
          <w:lang w:eastAsia="en-US"/>
        </w:rPr>
        <w:t>13798</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ів податків.</w:t>
      </w:r>
      <w:r w:rsidRPr="00BF171B">
        <w:rPr>
          <w:color w:val="333333"/>
          <w:sz w:val="22"/>
          <w:szCs w:val="22"/>
          <w:lang w:val="uk-UA" w:eastAsia="en-US"/>
        </w:rPr>
        <w:t xml:space="preserve"> </w:t>
      </w:r>
      <w:r>
        <w:rPr>
          <w:color w:val="333333"/>
          <w:sz w:val="22"/>
          <w:szCs w:val="22"/>
          <w:lang w:val="uk-UA" w:eastAsia="en-US"/>
        </w:rPr>
        <w:t xml:space="preserve">ЦОП </w:t>
      </w:r>
      <w:proofErr w:type="spellStart"/>
      <w:r>
        <w:rPr>
          <w:color w:val="333333"/>
          <w:sz w:val="22"/>
          <w:szCs w:val="22"/>
          <w:lang w:val="uk-UA" w:eastAsia="en-US"/>
        </w:rPr>
        <w:t>Старобільського</w:t>
      </w:r>
      <w:proofErr w:type="spellEnd"/>
      <w:r>
        <w:rPr>
          <w:color w:val="333333"/>
          <w:sz w:val="22"/>
          <w:szCs w:val="22"/>
          <w:lang w:val="uk-UA" w:eastAsia="en-US"/>
        </w:rPr>
        <w:t xml:space="preserve"> управління н</w:t>
      </w:r>
      <w:r w:rsidRPr="00BF171B">
        <w:rPr>
          <w:color w:val="333333"/>
          <w:sz w:val="22"/>
          <w:szCs w:val="22"/>
          <w:lang w:val="uk-UA" w:eastAsia="en-US"/>
        </w:rPr>
        <w:t xml:space="preserve">адано </w:t>
      </w:r>
      <w:r w:rsidRPr="001432C4">
        <w:rPr>
          <w:color w:val="333333"/>
          <w:sz w:val="22"/>
          <w:szCs w:val="22"/>
          <w:lang w:val="uk-UA" w:eastAsia="en-US"/>
        </w:rPr>
        <w:t>13474</w:t>
      </w:r>
      <w:r w:rsidRPr="00BF171B">
        <w:rPr>
          <w:color w:val="333333"/>
          <w:sz w:val="22"/>
          <w:szCs w:val="22"/>
          <w:lang w:val="uk-UA" w:eastAsia="en-US"/>
        </w:rPr>
        <w:t> різних адміністративних послуг</w:t>
      </w:r>
      <w:r>
        <w:rPr>
          <w:color w:val="333333"/>
          <w:sz w:val="22"/>
          <w:szCs w:val="22"/>
          <w:lang w:val="uk-UA" w:eastAsia="en-US"/>
        </w:rPr>
        <w:t xml:space="preserve"> </w:t>
      </w:r>
      <w:proofErr w:type="spellStart"/>
      <w:r>
        <w:rPr>
          <w:color w:val="333333"/>
          <w:sz w:val="22"/>
          <w:szCs w:val="22"/>
          <w:lang w:val="uk-UA" w:eastAsia="en-US"/>
        </w:rPr>
        <w:t>у</w:t>
      </w:r>
      <w:r w:rsidRPr="001432C4">
        <w:rPr>
          <w:color w:val="333333"/>
          <w:sz w:val="22"/>
          <w:szCs w:val="22"/>
          <w:lang w:val="uk-UA" w:eastAsia="en-US"/>
        </w:rPr>
        <w:t>.</w:t>
      </w:r>
      <w:r>
        <w:rPr>
          <w:color w:val="333333"/>
          <w:sz w:val="22"/>
          <w:szCs w:val="22"/>
          <w:lang w:val="uk-UA" w:eastAsia="en-US"/>
        </w:rPr>
        <w:t>т.ч</w:t>
      </w:r>
      <w:proofErr w:type="spellEnd"/>
      <w:r>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 </w:t>
      </w:r>
      <w:r w:rsidRPr="001432C4">
        <w:rPr>
          <w:color w:val="333333"/>
          <w:sz w:val="22"/>
          <w:szCs w:val="22"/>
          <w:lang w:val="uk-UA" w:eastAsia="en-US"/>
        </w:rPr>
        <w:t>4933</w:t>
      </w:r>
      <w:r w:rsidRPr="00BF171B">
        <w:rPr>
          <w:color w:val="333333"/>
          <w:sz w:val="22"/>
          <w:szCs w:val="22"/>
          <w:lang w:val="uk-UA" w:eastAsia="en-US"/>
        </w:rPr>
        <w:t>,</w:t>
      </w:r>
      <w:r>
        <w:rPr>
          <w:color w:val="333333"/>
          <w:sz w:val="22"/>
          <w:szCs w:val="22"/>
          <w:lang w:val="uk-UA" w:eastAsia="en-US"/>
        </w:rPr>
        <w:t xml:space="preserve"> </w:t>
      </w:r>
      <w:proofErr w:type="spellStart"/>
      <w:r>
        <w:rPr>
          <w:color w:val="333333"/>
          <w:sz w:val="22"/>
          <w:szCs w:val="22"/>
          <w:lang w:val="uk-UA" w:eastAsia="en-US"/>
        </w:rPr>
        <w:t>Новопсковським</w:t>
      </w:r>
      <w:proofErr w:type="spellEnd"/>
      <w:r>
        <w:rPr>
          <w:color w:val="333333"/>
          <w:sz w:val="22"/>
          <w:szCs w:val="22"/>
          <w:lang w:val="uk-UA" w:eastAsia="en-US"/>
        </w:rPr>
        <w:t xml:space="preserve"> ЦОП -</w:t>
      </w:r>
      <w:r w:rsidRPr="001432C4">
        <w:rPr>
          <w:color w:val="333333"/>
          <w:sz w:val="22"/>
          <w:szCs w:val="22"/>
          <w:lang w:val="uk-UA" w:eastAsia="en-US"/>
        </w:rPr>
        <w:t>3796</w:t>
      </w:r>
      <w:r>
        <w:rPr>
          <w:color w:val="333333"/>
          <w:sz w:val="22"/>
          <w:szCs w:val="22"/>
          <w:lang w:val="uk-UA" w:eastAsia="en-US"/>
        </w:rPr>
        <w:t xml:space="preserve">, </w:t>
      </w:r>
      <w:proofErr w:type="spellStart"/>
      <w:r>
        <w:rPr>
          <w:color w:val="333333"/>
          <w:sz w:val="22"/>
          <w:szCs w:val="22"/>
          <w:lang w:val="uk-UA" w:eastAsia="en-US"/>
        </w:rPr>
        <w:t>Новоайдарським</w:t>
      </w:r>
      <w:proofErr w:type="spellEnd"/>
      <w:r>
        <w:rPr>
          <w:color w:val="333333"/>
          <w:sz w:val="22"/>
          <w:szCs w:val="22"/>
          <w:lang w:val="uk-UA" w:eastAsia="en-US"/>
        </w:rPr>
        <w:t xml:space="preserve"> ЦОП-</w:t>
      </w:r>
      <w:r w:rsidRPr="001432C4">
        <w:rPr>
          <w:color w:val="333333"/>
          <w:sz w:val="22"/>
          <w:szCs w:val="22"/>
          <w:lang w:val="uk-UA" w:eastAsia="en-US"/>
        </w:rPr>
        <w:t>2937</w:t>
      </w:r>
      <w:r>
        <w:rPr>
          <w:color w:val="333333"/>
          <w:sz w:val="22"/>
          <w:szCs w:val="22"/>
          <w:lang w:val="uk-UA" w:eastAsia="en-US"/>
        </w:rPr>
        <w:t xml:space="preserve">, </w:t>
      </w:r>
      <w:proofErr w:type="spellStart"/>
      <w:r>
        <w:rPr>
          <w:color w:val="333333"/>
          <w:sz w:val="22"/>
          <w:szCs w:val="22"/>
          <w:lang w:val="uk-UA" w:eastAsia="en-US"/>
        </w:rPr>
        <w:t>Марківським</w:t>
      </w:r>
      <w:proofErr w:type="spellEnd"/>
      <w:r>
        <w:rPr>
          <w:color w:val="333333"/>
          <w:sz w:val="22"/>
          <w:szCs w:val="22"/>
          <w:lang w:val="uk-UA" w:eastAsia="en-US"/>
        </w:rPr>
        <w:t xml:space="preserve"> ЦОП-1</w:t>
      </w:r>
      <w:r w:rsidRPr="001432C4">
        <w:rPr>
          <w:color w:val="333333"/>
          <w:sz w:val="22"/>
          <w:szCs w:val="22"/>
          <w:lang w:val="uk-UA" w:eastAsia="en-US"/>
        </w:rPr>
        <w:t>808</w:t>
      </w:r>
      <w:r w:rsidRPr="00BF171B">
        <w:rPr>
          <w:color w:val="333333"/>
          <w:sz w:val="22"/>
          <w:szCs w:val="22"/>
          <w:lang w:val="uk-UA" w:eastAsia="en-US"/>
        </w:rPr>
        <w:t>.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sidRPr="001432C4">
        <w:rPr>
          <w:color w:val="333333"/>
          <w:sz w:val="22"/>
          <w:szCs w:val="22"/>
          <w:lang w:eastAsia="en-US"/>
        </w:rPr>
        <w:t xml:space="preserve">7192 </w:t>
      </w:r>
      <w:r w:rsidRPr="000B2DB0">
        <w:rPr>
          <w:color w:val="333333"/>
          <w:sz w:val="22"/>
          <w:szCs w:val="22"/>
          <w:lang w:val="uk-UA" w:eastAsia="en-US"/>
        </w:rPr>
        <w:t>громадянина,</w:t>
      </w:r>
      <w:r w:rsidRPr="00BF171B">
        <w:rPr>
          <w:color w:val="333333"/>
          <w:sz w:val="22"/>
          <w:szCs w:val="22"/>
          <w:lang w:val="uk-UA" w:eastAsia="en-US"/>
        </w:rPr>
        <w:t xml:space="preserve"> що складає  </w:t>
      </w:r>
      <w:r w:rsidRPr="001432C4">
        <w:rPr>
          <w:color w:val="333333"/>
          <w:sz w:val="22"/>
          <w:szCs w:val="22"/>
          <w:lang w:eastAsia="en-US"/>
        </w:rPr>
        <w:t>53</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1432C4" w:rsidRPr="00BF171B" w:rsidRDefault="001432C4" w:rsidP="001432C4">
      <w:pPr>
        <w:ind w:firstLine="567"/>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1432C4"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-видача відомостей з Державного реєстру фізичних осіб-платників податків про суми/джерела виплачених доходів та утриманих податків – </w:t>
      </w:r>
      <w:r w:rsidRPr="001432C4">
        <w:rPr>
          <w:color w:val="333333"/>
          <w:sz w:val="22"/>
          <w:szCs w:val="22"/>
          <w:lang w:eastAsia="en-US"/>
        </w:rPr>
        <w:t>3071</w:t>
      </w:r>
      <w:r>
        <w:rPr>
          <w:color w:val="333333"/>
          <w:sz w:val="22"/>
          <w:szCs w:val="22"/>
          <w:lang w:val="uk-UA" w:eastAsia="en-US"/>
        </w:rPr>
        <w:t>,</w:t>
      </w:r>
    </w:p>
    <w:p w:rsidR="001432C4" w:rsidRDefault="001432C4" w:rsidP="001432C4">
      <w:pPr>
        <w:ind w:firstLine="567"/>
        <w:jc w:val="both"/>
        <w:rPr>
          <w:color w:val="333333"/>
          <w:sz w:val="22"/>
          <w:szCs w:val="22"/>
          <w:lang w:val="uk-UA" w:eastAsia="en-US"/>
        </w:rPr>
      </w:pPr>
      <w:r>
        <w:rPr>
          <w:color w:val="333333"/>
          <w:sz w:val="22"/>
          <w:szCs w:val="22"/>
          <w:lang w:val="uk-UA" w:eastAsia="en-US"/>
        </w:rPr>
        <w:t xml:space="preserve">-надання витягу з реєстру платників єдиного податку </w:t>
      </w:r>
      <w:r w:rsidRPr="001432C4">
        <w:rPr>
          <w:color w:val="333333"/>
          <w:sz w:val="22"/>
          <w:szCs w:val="22"/>
          <w:lang w:eastAsia="en-US"/>
        </w:rPr>
        <w:t>597</w:t>
      </w:r>
      <w:r>
        <w:rPr>
          <w:color w:val="333333"/>
          <w:sz w:val="22"/>
          <w:szCs w:val="22"/>
          <w:lang w:val="uk-UA" w:eastAsia="en-US"/>
        </w:rPr>
        <w:t>,</w:t>
      </w:r>
    </w:p>
    <w:p w:rsidR="001432C4" w:rsidRPr="00BF171B"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1432C4">
        <w:rPr>
          <w:color w:val="333333"/>
          <w:sz w:val="22"/>
          <w:szCs w:val="22"/>
          <w:lang w:eastAsia="en-US"/>
        </w:rPr>
        <w:t>594</w:t>
      </w:r>
      <w:r>
        <w:rPr>
          <w:color w:val="333333"/>
          <w:sz w:val="22"/>
          <w:szCs w:val="22"/>
          <w:lang w:val="uk-UA" w:eastAsia="en-US"/>
        </w:rPr>
        <w:t>,</w:t>
      </w:r>
    </w:p>
    <w:p w:rsidR="001432C4"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sidRPr="001432C4">
        <w:rPr>
          <w:color w:val="333333"/>
          <w:sz w:val="22"/>
          <w:szCs w:val="22"/>
          <w:lang w:eastAsia="en-US"/>
        </w:rPr>
        <w:t>434</w:t>
      </w:r>
      <w:r>
        <w:rPr>
          <w:color w:val="333333"/>
          <w:sz w:val="22"/>
          <w:szCs w:val="22"/>
          <w:lang w:val="uk-UA" w:eastAsia="en-US"/>
        </w:rPr>
        <w:t>,</w:t>
      </w:r>
    </w:p>
    <w:p w:rsidR="001432C4" w:rsidRDefault="001432C4" w:rsidP="001432C4">
      <w:pPr>
        <w:ind w:firstLine="567"/>
        <w:jc w:val="both"/>
        <w:rPr>
          <w:color w:val="333333"/>
          <w:sz w:val="22"/>
          <w:szCs w:val="22"/>
          <w:lang w:val="uk-UA" w:eastAsia="en-US"/>
        </w:rPr>
      </w:pPr>
      <w:r>
        <w:rPr>
          <w:color w:val="333333"/>
          <w:sz w:val="22"/>
          <w:szCs w:val="22"/>
          <w:lang w:val="uk-UA" w:eastAsia="en-US"/>
        </w:rPr>
        <w:t xml:space="preserve">-реєстрація платника єдиного податку – </w:t>
      </w:r>
      <w:r w:rsidRPr="001432C4">
        <w:rPr>
          <w:color w:val="333333"/>
          <w:sz w:val="22"/>
          <w:szCs w:val="22"/>
          <w:lang w:val="uk-UA" w:eastAsia="en-US"/>
        </w:rPr>
        <w:t>363</w:t>
      </w:r>
      <w:r>
        <w:rPr>
          <w:color w:val="333333"/>
          <w:sz w:val="22"/>
          <w:szCs w:val="22"/>
          <w:lang w:val="uk-UA" w:eastAsia="en-US"/>
        </w:rPr>
        <w:t>.</w:t>
      </w:r>
    </w:p>
    <w:p w:rsidR="001432C4"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w:t>
      </w:r>
      <w:proofErr w:type="spellStart"/>
      <w:r w:rsidRPr="00BF171B">
        <w:rPr>
          <w:color w:val="333333"/>
          <w:sz w:val="22"/>
          <w:szCs w:val="22"/>
          <w:lang w:val="uk-UA" w:eastAsia="en-US"/>
        </w:rPr>
        <w:t>Старобільськ</w:t>
      </w:r>
      <w:proofErr w:type="spellEnd"/>
      <w:r w:rsidRPr="00BF171B">
        <w:rPr>
          <w:color w:val="333333"/>
          <w:sz w:val="22"/>
          <w:szCs w:val="22"/>
          <w:lang w:val="uk-UA" w:eastAsia="en-US"/>
        </w:rPr>
        <w:t xml:space="preserve">, смт. </w:t>
      </w:r>
      <w:proofErr w:type="spellStart"/>
      <w:r w:rsidRPr="00BF171B">
        <w:rPr>
          <w:color w:val="333333"/>
          <w:sz w:val="22"/>
          <w:szCs w:val="22"/>
          <w:lang w:val="uk-UA" w:eastAsia="en-US"/>
        </w:rPr>
        <w:t>Марківка</w:t>
      </w:r>
      <w:proofErr w:type="spellEnd"/>
      <w:r w:rsidRPr="00BF171B">
        <w:rPr>
          <w:color w:val="333333"/>
          <w:sz w:val="22"/>
          <w:szCs w:val="22"/>
          <w:lang w:val="uk-UA" w:eastAsia="en-US"/>
        </w:rPr>
        <w:t xml:space="preserve"> , смт. </w:t>
      </w:r>
      <w:proofErr w:type="spellStart"/>
      <w:r w:rsidRPr="00BF171B">
        <w:rPr>
          <w:color w:val="333333"/>
          <w:sz w:val="22"/>
          <w:szCs w:val="22"/>
          <w:lang w:val="uk-UA" w:eastAsia="en-US"/>
        </w:rPr>
        <w:t>Новопсков</w:t>
      </w:r>
      <w:proofErr w:type="spellEnd"/>
      <w:r w:rsidRPr="00BF171B">
        <w:rPr>
          <w:color w:val="333333"/>
          <w:sz w:val="22"/>
          <w:szCs w:val="22"/>
          <w:lang w:val="uk-UA" w:eastAsia="en-US"/>
        </w:rPr>
        <w:t xml:space="preserve"> та смт. </w:t>
      </w:r>
      <w:proofErr w:type="spellStart"/>
      <w:r w:rsidRPr="00BF171B">
        <w:rPr>
          <w:color w:val="333333"/>
          <w:sz w:val="22"/>
          <w:szCs w:val="22"/>
          <w:lang w:val="uk-UA" w:eastAsia="en-US"/>
        </w:rPr>
        <w:t>Новоайдар</w:t>
      </w:r>
      <w:proofErr w:type="spellEnd"/>
      <w:r w:rsidRPr="00BF171B">
        <w:rPr>
          <w:color w:val="333333"/>
          <w:sz w:val="22"/>
          <w:szCs w:val="22"/>
          <w:lang w:val="uk-UA" w:eastAsia="en-US"/>
        </w:rPr>
        <w:t xml:space="preserve">.  </w:t>
      </w:r>
    </w:p>
    <w:p w:rsidR="001432C4" w:rsidRPr="00BF171B" w:rsidRDefault="001432C4" w:rsidP="001432C4">
      <w:pPr>
        <w:ind w:firstLine="567"/>
        <w:jc w:val="both"/>
        <w:rPr>
          <w:color w:val="333333"/>
          <w:sz w:val="22"/>
          <w:szCs w:val="22"/>
          <w:lang w:val="uk-UA" w:eastAsia="en-US"/>
        </w:rPr>
      </w:pPr>
      <w:r w:rsidRPr="00BF171B">
        <w:rPr>
          <w:color w:val="333333"/>
          <w:sz w:val="22"/>
          <w:szCs w:val="22"/>
          <w:lang w:val="uk-UA" w:eastAsia="en-US"/>
        </w:rPr>
        <w:t xml:space="preserve"> </w:t>
      </w:r>
    </w:p>
    <w:p w:rsidR="008C12AC" w:rsidRDefault="001432C4" w:rsidP="001432C4">
      <w:proofErr w:type="spellStart"/>
      <w:r w:rsidRPr="00BF171B">
        <w:rPr>
          <w:b/>
          <w:color w:val="333333"/>
          <w:sz w:val="22"/>
          <w:szCs w:val="22"/>
          <w:lang w:val="uk-UA" w:eastAsia="en-US"/>
        </w:rPr>
        <w:t>Старобільське</w:t>
      </w:r>
      <w:proofErr w:type="spellEnd"/>
      <w:r w:rsidRPr="00BF171B">
        <w:rPr>
          <w:b/>
          <w:color w:val="333333"/>
          <w:sz w:val="22"/>
          <w:szCs w:val="22"/>
          <w:lang w:val="uk-UA" w:eastAsia="en-US"/>
        </w:rPr>
        <w:t xml:space="preserve"> управління</w:t>
      </w:r>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1432C4"/>
    <w:rsid w:val="008C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1432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SPecialiST RePack</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2020-09-17T12:17:00Z</dcterms:created>
  <dcterms:modified xsi:type="dcterms:W3CDTF">2020-09-17T12:17:00Z</dcterms:modified>
</cp:coreProperties>
</file>