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E8" w:rsidRDefault="00DB73E8" w:rsidP="00DB73E8">
      <w:pPr>
        <w:shd w:val="clear" w:color="auto" w:fill="FFFFFF"/>
        <w:spacing w:line="180" w:lineRule="atLeast"/>
        <w:jc w:val="center"/>
        <w:rPr>
          <w:b/>
          <w:color w:val="333333"/>
          <w:sz w:val="22"/>
          <w:szCs w:val="22"/>
          <w:lang w:val="uk-UA"/>
        </w:rPr>
      </w:pPr>
      <w:r w:rsidRPr="0080541B">
        <w:rPr>
          <w:b/>
          <w:color w:val="333333"/>
          <w:sz w:val="22"/>
          <w:szCs w:val="22"/>
          <w:lang w:val="uk-UA"/>
        </w:rPr>
        <w:t>Обов’</w:t>
      </w:r>
      <w:r w:rsidRPr="009918F4">
        <w:rPr>
          <w:b/>
          <w:color w:val="333333"/>
          <w:sz w:val="22"/>
          <w:szCs w:val="22"/>
          <w:lang w:val="uk-UA"/>
        </w:rPr>
        <w:t>язкове нарахування мінімальної заробітної плати</w:t>
      </w:r>
    </w:p>
    <w:p w:rsidR="00DB73E8" w:rsidRPr="00155238" w:rsidRDefault="00DB73E8" w:rsidP="00DB73E8">
      <w:pPr>
        <w:pStyle w:val="a3"/>
        <w:shd w:val="clear" w:color="auto" w:fill="FFFFFF"/>
        <w:spacing w:before="0" w:beforeAutospacing="0" w:after="0" w:afterAutospacing="0"/>
        <w:ind w:firstLine="567"/>
        <w:jc w:val="both"/>
        <w:rPr>
          <w:color w:val="333333"/>
          <w:sz w:val="22"/>
          <w:szCs w:val="22"/>
          <w:lang w:val="uk-UA"/>
        </w:rPr>
      </w:pPr>
      <w:r w:rsidRPr="00155238">
        <w:rPr>
          <w:color w:val="333333"/>
          <w:sz w:val="22"/>
          <w:szCs w:val="22"/>
          <w:lang w:val="uk-UA"/>
        </w:rPr>
        <w:t>Відповідно до ст. 1 Закону України від 24 березня 1995 року №108/95-ВР «Про оплату праці» (далі – Закон) заробітна плата – це винагорода, обчислена, як правило, у грошовому виразі, яку за трудовим договором роботодавець виплачує працівникові за виконану ним роботу.</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Згідно з ст. 3 Закону мінімальна заробітна плата – це встановлений законом мінімальний розмір оплати праці за виконану працівником місячну (годинну) норму праці.</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Мінімальна заробітна плата є державною соціальною гарантією, обов’язковою на всій території України для підприємств усіх форм власності і господарювання та фізичних осіб, які використовують працю найманих працівників, за будь-якою системою оплати праці.</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Гарантії забезпечення мінімальної заробітної плати визначено ст. 3 прим. 1 Закону.</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Джерелом коштів на оплату праці працівників госпрозрахункових підприємств є частина доходу та інші кошти, одержані внаслідок їх господарської діяльності (ст. 4 Закону).</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(ст. 15 Закону).</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Статтею 35 Закону передбачено, що контроль за додержанням законодавства про оплату праці здійснюють:</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 центральний орган виконавчої влади, що реалізує державну політику з питань нагляду та контролю за додержанням законодавства про працю;</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 податкові органи.</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Відповідно до п. 75.1 ст. 75 Податкового кодексу України (далі – ПКУ) контролюючі органи мають право проводити камеральні, документальні (планові або позапланові; виїзні або невиїзні) та фактичні перевірки.</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 xml:space="preserve">Згідно з п. 80.1 та п. п. 80.2.7 п. 80.2 ст. 80 ПКУ у разі наявності та/або отримання в установленому законодавством порядку інформації про використання праці найманих осіб без належного оформлення трудових відносин та виплати роботодавцями доходів у вигляді заробітної плати без сплати податків </w:t>
      </w:r>
      <w:proofErr w:type="gramStart"/>
      <w:r w:rsidRPr="0080541B">
        <w:rPr>
          <w:color w:val="333333"/>
          <w:sz w:val="22"/>
          <w:szCs w:val="22"/>
        </w:rPr>
        <w:t>до бюджету</w:t>
      </w:r>
      <w:proofErr w:type="gramEnd"/>
      <w:r w:rsidRPr="0080541B">
        <w:rPr>
          <w:color w:val="333333"/>
          <w:sz w:val="22"/>
          <w:szCs w:val="22"/>
        </w:rPr>
        <w:t xml:space="preserve"> контролюючі органи здійснюють фактичну перевірку без попередження платника податків (особи).</w:t>
      </w:r>
    </w:p>
    <w:p w:rsidR="00DB73E8" w:rsidRPr="0080541B"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Враховуючи те, що мінімальна заробітна плата є державною соціальною гарантією, обов’язковою на всій території України для підприємств усіх форм власності і господарювання, то контролюючі органи мають право здійснювати контроль за її нарахуванням, утриманням з її розміру податку на доходи фізичних осіб.</w:t>
      </w:r>
    </w:p>
    <w:p w:rsidR="00DB73E8" w:rsidRPr="009918F4" w:rsidRDefault="00DB73E8" w:rsidP="00DB73E8">
      <w:pPr>
        <w:pStyle w:val="a3"/>
        <w:shd w:val="clear" w:color="auto" w:fill="FFFFFF"/>
        <w:spacing w:before="0" w:beforeAutospacing="0" w:after="0" w:afterAutospacing="0"/>
        <w:ind w:firstLine="567"/>
        <w:jc w:val="both"/>
        <w:rPr>
          <w:color w:val="333333"/>
          <w:sz w:val="22"/>
          <w:szCs w:val="22"/>
        </w:rPr>
      </w:pPr>
      <w:r w:rsidRPr="0080541B">
        <w:rPr>
          <w:color w:val="333333"/>
          <w:sz w:val="22"/>
          <w:szCs w:val="22"/>
        </w:rPr>
        <w:t>Нагадаємо, що з 1 вересня мінімальна заробітна плата становить 5 тис. гривень.</w:t>
      </w:r>
    </w:p>
    <w:p w:rsidR="00DB73E8" w:rsidRPr="009918F4" w:rsidRDefault="00DB73E8" w:rsidP="00DB73E8">
      <w:pPr>
        <w:pStyle w:val="a3"/>
        <w:shd w:val="clear" w:color="auto" w:fill="FFFFFF"/>
        <w:spacing w:before="0" w:beforeAutospacing="0" w:after="0" w:afterAutospacing="0"/>
        <w:ind w:firstLine="720"/>
        <w:jc w:val="both"/>
        <w:rPr>
          <w:color w:val="333333"/>
          <w:sz w:val="22"/>
          <w:szCs w:val="22"/>
        </w:rPr>
      </w:pPr>
    </w:p>
    <w:p w:rsidR="00DB73E8" w:rsidRDefault="00DB73E8" w:rsidP="00DB73E8">
      <w:pPr>
        <w:ind w:left="5580" w:hanging="540"/>
        <w:rPr>
          <w:b/>
          <w:sz w:val="22"/>
          <w:szCs w:val="22"/>
          <w:lang w:val="uk-UA"/>
        </w:rPr>
      </w:pPr>
      <w:r>
        <w:rPr>
          <w:b/>
          <w:sz w:val="22"/>
          <w:szCs w:val="22"/>
          <w:lang w:val="uk-UA"/>
        </w:rPr>
        <w:t>Старобільський сектор  організації роботи</w:t>
      </w:r>
    </w:p>
    <w:p w:rsidR="00432EC3" w:rsidRPr="00DA3B65" w:rsidRDefault="00432EC3" w:rsidP="00DA3B65">
      <w:bookmarkStart w:id="0" w:name="_GoBack"/>
      <w:bookmarkEnd w:id="0"/>
    </w:p>
    <w:sectPr w:rsidR="00432EC3" w:rsidRPr="00DA3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36"/>
    <w:rsid w:val="00432EC3"/>
    <w:rsid w:val="006B4A81"/>
    <w:rsid w:val="00956036"/>
    <w:rsid w:val="009E35D7"/>
    <w:rsid w:val="00D36A92"/>
    <w:rsid w:val="00DA3B65"/>
    <w:rsid w:val="00DB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5F50"/>
  <w15:chartTrackingRefBased/>
  <w15:docId w15:val="{C346FCDD-FAB6-4CD5-9170-2AE0DA5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A81"/>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B4A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B4A81"/>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B4A81"/>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36A92"/>
    <w:rPr>
      <w:rFonts w:cs="Times New Roman"/>
    </w:rPr>
  </w:style>
  <w:style w:type="character" w:styleId="a5">
    <w:name w:val="Hyperlink"/>
    <w:basedOn w:val="a0"/>
    <w:uiPriority w:val="99"/>
    <w:rsid w:val="00DA3B65"/>
    <w:rPr>
      <w:rFonts w:cs="Times New Roman"/>
      <w:color w:val="33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367</Words>
  <Characters>2096</Characters>
  <Application>Microsoft Office Word</Application>
  <DocSecurity>0</DocSecurity>
  <Lines>17</Lines>
  <Paragraphs>4</Paragraphs>
  <ScaleCrop>false</ScaleCrop>
  <Company>SPecialiST RePack</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6</cp:revision>
  <dcterms:created xsi:type="dcterms:W3CDTF">2020-10-05T06:18:00Z</dcterms:created>
  <dcterms:modified xsi:type="dcterms:W3CDTF">2020-10-05T06:26:00Z</dcterms:modified>
</cp:coreProperties>
</file>