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1D" w:rsidRPr="00D322D8" w:rsidRDefault="002D5E1D" w:rsidP="002D5E1D">
      <w:pPr>
        <w:shd w:val="clear" w:color="auto" w:fill="FFFFFF"/>
        <w:spacing w:line="180" w:lineRule="atLeast"/>
        <w:jc w:val="center"/>
        <w:rPr>
          <w:color w:val="333333"/>
          <w:sz w:val="22"/>
          <w:szCs w:val="22"/>
          <w:lang w:val="uk-UA"/>
        </w:rPr>
      </w:pPr>
      <w:r w:rsidRPr="00D322D8">
        <w:rPr>
          <w:b/>
          <w:bCs/>
          <w:color w:val="333333"/>
          <w:sz w:val="22"/>
          <w:szCs w:val="22"/>
          <w:lang w:val="uk-UA"/>
        </w:rPr>
        <w:t>П</w:t>
      </w:r>
      <w:r w:rsidRPr="00D322D8">
        <w:rPr>
          <w:b/>
          <w:bCs/>
          <w:color w:val="333333"/>
          <w:sz w:val="22"/>
          <w:szCs w:val="22"/>
        </w:rPr>
        <w:t>ро право на застосування податкової</w:t>
      </w:r>
      <w:r w:rsidRPr="002D5E1D">
        <w:rPr>
          <w:b/>
          <w:bCs/>
          <w:color w:val="333333"/>
          <w:sz w:val="22"/>
          <w:szCs w:val="22"/>
        </w:rPr>
        <w:t xml:space="preserve"> </w:t>
      </w:r>
      <w:r w:rsidRPr="00D322D8">
        <w:rPr>
          <w:b/>
          <w:bCs/>
          <w:color w:val="333333"/>
          <w:sz w:val="22"/>
          <w:szCs w:val="22"/>
        </w:rPr>
        <w:t>знижки військовослужбовців, які отримують грошове</w:t>
      </w:r>
      <w:r w:rsidRPr="002D5E1D">
        <w:rPr>
          <w:b/>
          <w:bCs/>
          <w:color w:val="333333"/>
          <w:sz w:val="22"/>
          <w:szCs w:val="22"/>
        </w:rPr>
        <w:t xml:space="preserve"> забезпечення</w:t>
      </w:r>
    </w:p>
    <w:p w:rsidR="002D5E1D" w:rsidRDefault="002D5E1D" w:rsidP="002D5E1D">
      <w:pPr>
        <w:pStyle w:val="a5"/>
        <w:shd w:val="clear" w:color="auto" w:fill="FFFFFF"/>
        <w:spacing w:before="0" w:beforeAutospacing="0" w:after="0" w:afterAutospacing="0"/>
        <w:ind w:firstLine="720"/>
        <w:jc w:val="both"/>
        <w:rPr>
          <w:color w:val="333333"/>
          <w:sz w:val="22"/>
          <w:szCs w:val="22"/>
          <w:lang w:val="uk-UA"/>
        </w:rPr>
      </w:pPr>
      <w:r w:rsidRPr="002D5E1D">
        <w:rPr>
          <w:color w:val="333333"/>
          <w:sz w:val="22"/>
          <w:szCs w:val="22"/>
          <w:lang w:val="uk-UA"/>
        </w:rPr>
        <w:t>Податковий кодекс України від 02 грудня 2010 року № 2755-</w:t>
      </w:r>
      <w:r w:rsidRPr="00D322D8">
        <w:rPr>
          <w:color w:val="333333"/>
          <w:sz w:val="22"/>
          <w:szCs w:val="22"/>
        </w:rPr>
        <w:t>V</w:t>
      </w:r>
      <w:r w:rsidRPr="002D5E1D">
        <w:rPr>
          <w:color w:val="333333"/>
          <w:sz w:val="22"/>
          <w:szCs w:val="22"/>
          <w:lang w:val="uk-UA"/>
        </w:rPr>
        <w:t xml:space="preserve">І із змінами та доповненнями (далі – ПКУ), який регламентує порядок оподаткування доходів фізичних осіб, у тому числі військовослужбовців, не передбачає звільнення від обкладання податком на доходи фізичних осіб грошового забезпечення, грошових винагород та інших виплат, одержаних військовослужбовцями у зв’язку з виконанням обов’язків несення служби, крім сум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передбачених законом, які виплачуються з бюджету чи бюджетною установою </w:t>
      </w:r>
      <w:r w:rsidRPr="00D322D8">
        <w:rPr>
          <w:color w:val="333333"/>
          <w:sz w:val="22"/>
          <w:szCs w:val="22"/>
        </w:rPr>
        <w:t>(п.п.165.1.10,п.165.1,ст.165ПКУ).</w:t>
      </w:r>
    </w:p>
    <w:p w:rsidR="002D5E1D" w:rsidRPr="00D322D8" w:rsidRDefault="002D5E1D" w:rsidP="002D5E1D">
      <w:pPr>
        <w:pStyle w:val="a5"/>
        <w:shd w:val="clear" w:color="auto" w:fill="FFFFFF"/>
        <w:spacing w:before="0" w:beforeAutospacing="0" w:after="0" w:afterAutospacing="0"/>
        <w:ind w:firstLine="720"/>
        <w:jc w:val="both"/>
        <w:rPr>
          <w:color w:val="333333"/>
          <w:sz w:val="22"/>
          <w:szCs w:val="22"/>
        </w:rPr>
      </w:pPr>
      <w:r w:rsidRPr="00D322D8">
        <w:rPr>
          <w:color w:val="333333"/>
          <w:sz w:val="22"/>
          <w:szCs w:val="22"/>
        </w:rPr>
        <w:t>При цьому, згідно з п. 168.5 ст. 168 ПКУ суми податку на доходи фізичних осіб, що утримуються з грошового забезпечення спрямовуються виключно на виплату рівноцінної та повної компенсації втрат доходів цієї категорії громадян.</w:t>
      </w:r>
    </w:p>
    <w:p w:rsidR="002D5E1D" w:rsidRPr="008E7219" w:rsidRDefault="002D5E1D" w:rsidP="002D5E1D">
      <w:pPr>
        <w:pStyle w:val="a5"/>
        <w:shd w:val="clear" w:color="auto" w:fill="FFFFFF"/>
        <w:spacing w:before="0" w:beforeAutospacing="0" w:after="0" w:afterAutospacing="0"/>
        <w:ind w:firstLine="720"/>
        <w:jc w:val="both"/>
        <w:rPr>
          <w:color w:val="333333"/>
          <w:sz w:val="22"/>
          <w:szCs w:val="22"/>
        </w:rPr>
      </w:pPr>
      <w:r w:rsidRPr="00D322D8">
        <w:rPr>
          <w:color w:val="333333"/>
          <w:sz w:val="22"/>
          <w:szCs w:val="22"/>
        </w:rPr>
        <w:t>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ПКУ ( п.п. 14.1.170 п. 14.1 ст. 14 ПКУ)</w:t>
      </w:r>
    </w:p>
    <w:p w:rsidR="002D5E1D" w:rsidRPr="008E7219" w:rsidRDefault="002D5E1D" w:rsidP="002D5E1D">
      <w:pPr>
        <w:pStyle w:val="a5"/>
        <w:shd w:val="clear" w:color="auto" w:fill="FFFFFF"/>
        <w:spacing w:before="0" w:beforeAutospacing="0" w:after="0" w:afterAutospacing="0"/>
        <w:ind w:firstLine="720"/>
        <w:jc w:val="both"/>
        <w:rPr>
          <w:color w:val="333333"/>
          <w:sz w:val="22"/>
          <w:szCs w:val="22"/>
        </w:rPr>
      </w:pPr>
      <w:r w:rsidRPr="00D322D8">
        <w:rPr>
          <w:color w:val="333333"/>
          <w:sz w:val="22"/>
          <w:szCs w:val="22"/>
        </w:rPr>
        <w:t>Право на податкову знижку має фізична особа, яка є найманою особою, виключно до доходів, одержаних протягом року у вигляді заробітної плати.</w:t>
      </w:r>
    </w:p>
    <w:p w:rsidR="002D5E1D" w:rsidRDefault="002D5E1D" w:rsidP="002D5E1D">
      <w:pPr>
        <w:pStyle w:val="a5"/>
        <w:shd w:val="clear" w:color="auto" w:fill="FFFFFF"/>
        <w:spacing w:before="0" w:beforeAutospacing="0" w:after="0" w:afterAutospacing="0"/>
        <w:ind w:firstLine="720"/>
        <w:jc w:val="both"/>
        <w:rPr>
          <w:color w:val="333333"/>
          <w:sz w:val="22"/>
          <w:szCs w:val="22"/>
          <w:lang w:val="uk-UA"/>
        </w:rPr>
      </w:pPr>
      <w:r w:rsidRPr="00D322D8">
        <w:rPr>
          <w:color w:val="333333"/>
          <w:sz w:val="22"/>
          <w:szCs w:val="22"/>
        </w:rPr>
        <w:t>Враховуючи викладене, військовослужбовець, який отримує грошове забезпечення, не має права на застосування податкової знижки.</w:t>
      </w:r>
    </w:p>
    <w:p w:rsidR="002D5E1D" w:rsidRPr="009D015A" w:rsidRDefault="002D5E1D" w:rsidP="002D5E1D">
      <w:pPr>
        <w:ind w:firstLine="504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2D5E1D" w:rsidRDefault="002D5E1D" w:rsidP="002D5E1D">
      <w:pPr>
        <w:ind w:firstLine="5040"/>
        <w:rPr>
          <w:b/>
          <w:color w:val="333333"/>
          <w:sz w:val="22"/>
          <w:szCs w:val="22"/>
          <w:lang w:val="uk-UA" w:eastAsia="en-US"/>
        </w:rPr>
      </w:pPr>
      <w:r>
        <w:rPr>
          <w:b/>
          <w:color w:val="333333"/>
          <w:sz w:val="22"/>
          <w:szCs w:val="22"/>
          <w:lang w:val="uk-UA" w:eastAsia="en-US"/>
        </w:rPr>
        <w:t>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2D5E1D" w:rsidRPr="00263825" w:rsidRDefault="002D5E1D" w:rsidP="002D5E1D">
      <w:pPr>
        <w:ind w:left="5040"/>
        <w:rPr>
          <w:b/>
          <w:color w:val="333333"/>
          <w:sz w:val="22"/>
          <w:szCs w:val="22"/>
          <w:lang w:val="uk-UA" w:eastAsia="en-US"/>
        </w:rPr>
      </w:pPr>
      <w:r>
        <w:rPr>
          <w:b/>
          <w:color w:val="333333"/>
          <w:sz w:val="22"/>
          <w:szCs w:val="22"/>
          <w:lang w:val="uk-UA" w:eastAsia="en-US"/>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53740"/>
    <w:rsid w:val="002856DF"/>
    <w:rsid w:val="002A0B09"/>
    <w:rsid w:val="002A6AA0"/>
    <w:rsid w:val="002D5E1D"/>
    <w:rsid w:val="00362BBD"/>
    <w:rsid w:val="003A19F8"/>
    <w:rsid w:val="003C134A"/>
    <w:rsid w:val="00454452"/>
    <w:rsid w:val="00502DA7"/>
    <w:rsid w:val="005963DD"/>
    <w:rsid w:val="005B693E"/>
    <w:rsid w:val="005C507A"/>
    <w:rsid w:val="007E342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41</cp:revision>
  <cp:lastPrinted>2020-10-16T10:54:00Z</cp:lastPrinted>
  <dcterms:created xsi:type="dcterms:W3CDTF">2020-10-16T10:54:00Z</dcterms:created>
  <dcterms:modified xsi:type="dcterms:W3CDTF">2020-12-08T11:40:00Z</dcterms:modified>
</cp:coreProperties>
</file>