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FB" w:rsidRDefault="000A3EFB" w:rsidP="000A3EFB">
      <w:pPr>
        <w:shd w:val="clear" w:color="auto" w:fill="FFFFFF"/>
        <w:spacing w:line="180" w:lineRule="atLeast"/>
        <w:jc w:val="center"/>
        <w:rPr>
          <w:b/>
          <w:color w:val="333333"/>
          <w:sz w:val="22"/>
          <w:szCs w:val="22"/>
          <w:lang w:val="en-US"/>
        </w:rPr>
      </w:pPr>
      <w:r w:rsidRPr="00682831">
        <w:rPr>
          <w:b/>
          <w:color w:val="333333"/>
          <w:sz w:val="22"/>
          <w:szCs w:val="22"/>
          <w:lang w:val="uk-UA"/>
        </w:rPr>
        <w:t>З 1 січня 2021 змінюється порядок ведення обліку доходів і витрат для підприємців</w:t>
      </w:r>
    </w:p>
    <w:p w:rsidR="000A3EFB" w:rsidRPr="00CF2768" w:rsidRDefault="000A3EFB" w:rsidP="000A3EFB">
      <w:pPr>
        <w:shd w:val="clear" w:color="auto" w:fill="FFFFFF"/>
        <w:spacing w:line="180" w:lineRule="atLeast"/>
        <w:jc w:val="center"/>
        <w:rPr>
          <w:b/>
          <w:color w:val="333333"/>
          <w:sz w:val="22"/>
          <w:szCs w:val="22"/>
          <w:lang w:val="en-US"/>
        </w:rPr>
      </w:pPr>
    </w:p>
    <w:p w:rsidR="000A3EFB" w:rsidRPr="00682831" w:rsidRDefault="000A3EFB" w:rsidP="000A3EFB">
      <w:pPr>
        <w:shd w:val="clear" w:color="auto" w:fill="FFFFFF"/>
        <w:spacing w:line="180" w:lineRule="atLeast"/>
        <w:rPr>
          <w:color w:val="333333"/>
          <w:sz w:val="22"/>
          <w:szCs w:val="22"/>
          <w:lang w:val="en-US"/>
        </w:rPr>
      </w:pPr>
    </w:p>
    <w:p w:rsidR="000A3EFB" w:rsidRPr="005A21D7" w:rsidRDefault="000A3EFB" w:rsidP="000A3EFB">
      <w:pPr>
        <w:pStyle w:val="a3"/>
        <w:shd w:val="clear" w:color="auto" w:fill="FFFFFF"/>
        <w:spacing w:before="0" w:beforeAutospacing="0" w:after="225" w:afterAutospacing="0"/>
        <w:ind w:firstLine="540"/>
        <w:jc w:val="both"/>
        <w:rPr>
          <w:color w:val="333333"/>
          <w:sz w:val="22"/>
          <w:szCs w:val="22"/>
        </w:rPr>
      </w:pPr>
      <w:r w:rsidRPr="005A21D7">
        <w:rPr>
          <w:color w:val="333333"/>
          <w:sz w:val="22"/>
          <w:szCs w:val="22"/>
        </w:rPr>
        <w:t xml:space="preserve">У Головному управлінні ДПС у </w:t>
      </w:r>
      <w:r>
        <w:rPr>
          <w:color w:val="333333"/>
          <w:sz w:val="22"/>
          <w:szCs w:val="22"/>
          <w:lang w:val="uk-UA"/>
        </w:rPr>
        <w:t>Луганській</w:t>
      </w:r>
      <w:r w:rsidRPr="005A21D7">
        <w:rPr>
          <w:color w:val="333333"/>
          <w:sz w:val="22"/>
          <w:szCs w:val="22"/>
        </w:rPr>
        <w:t xml:space="preserve"> області наголошують, що з 1 січня 2021 року для фізичних осіб - підприємців змінюється порядок ведення обліку доходів і витрат.</w:t>
      </w:r>
    </w:p>
    <w:p w:rsidR="000A3EFB" w:rsidRPr="000A3EFB" w:rsidRDefault="000A3EFB" w:rsidP="000A3EFB">
      <w:pPr>
        <w:pStyle w:val="a3"/>
        <w:shd w:val="clear" w:color="auto" w:fill="FFFFFF"/>
        <w:spacing w:before="0" w:beforeAutospacing="0" w:after="0" w:afterAutospacing="0"/>
        <w:ind w:firstLine="540"/>
        <w:jc w:val="both"/>
        <w:rPr>
          <w:color w:val="333333"/>
          <w:sz w:val="22"/>
          <w:szCs w:val="22"/>
        </w:rPr>
      </w:pPr>
      <w:r w:rsidRPr="005A21D7">
        <w:rPr>
          <w:color w:val="333333"/>
          <w:sz w:val="22"/>
          <w:szCs w:val="22"/>
        </w:rPr>
        <w:t>Зокрема, ФОП на загальній системі оподаткування та фізичні особи, які провадять незалежну професійну діяльність зобов'язані будуть вести облік доходів і витрат від такої діяльності за встановленою формою в паперовому та/або електронному вигляді, у тому числі через Електронний кабінет. Типова форма такого обліку та порядок його ведення визначається Міністерством фінансів. На сьогодні і до моменту затвердження нової форми залишається чинною діюча</w:t>
      </w:r>
      <w:r w:rsidRPr="005A21D7">
        <w:rPr>
          <w:rStyle w:val="apple-converted-space"/>
          <w:color w:val="333333"/>
          <w:sz w:val="22"/>
          <w:szCs w:val="22"/>
        </w:rPr>
        <w:t> </w:t>
      </w:r>
      <w:hyperlink r:id="rId4" w:tgtFrame="_blank" w:history="1">
        <w:r w:rsidRPr="00682831">
          <w:rPr>
            <w:color w:val="333333"/>
          </w:rPr>
          <w:t>Книга обліку доходів і витрат</w:t>
        </w:r>
      </w:hyperlink>
      <w:r w:rsidRPr="005A21D7">
        <w:rPr>
          <w:color w:val="333333"/>
          <w:sz w:val="22"/>
          <w:szCs w:val="22"/>
        </w:rPr>
        <w:t>.</w:t>
      </w:r>
    </w:p>
    <w:p w:rsidR="000A3EFB" w:rsidRPr="000A3EFB" w:rsidRDefault="000A3EFB" w:rsidP="000A3EFB">
      <w:pPr>
        <w:pStyle w:val="a3"/>
        <w:shd w:val="clear" w:color="auto" w:fill="FFFFFF"/>
        <w:spacing w:before="0" w:beforeAutospacing="0" w:after="0" w:afterAutospacing="0"/>
        <w:ind w:firstLine="540"/>
        <w:jc w:val="both"/>
        <w:rPr>
          <w:color w:val="333333"/>
          <w:sz w:val="22"/>
          <w:szCs w:val="22"/>
        </w:rPr>
      </w:pPr>
    </w:p>
    <w:p w:rsidR="000A3EFB" w:rsidRPr="005A21D7" w:rsidRDefault="000A3EFB" w:rsidP="000A3EFB">
      <w:pPr>
        <w:pStyle w:val="a3"/>
        <w:shd w:val="clear" w:color="auto" w:fill="FFFFFF"/>
        <w:spacing w:before="0" w:beforeAutospacing="0" w:after="225" w:afterAutospacing="0"/>
        <w:ind w:firstLine="540"/>
        <w:jc w:val="both"/>
        <w:rPr>
          <w:color w:val="333333"/>
          <w:sz w:val="22"/>
          <w:szCs w:val="22"/>
        </w:rPr>
      </w:pPr>
      <w:r w:rsidRPr="005A21D7">
        <w:rPr>
          <w:color w:val="333333"/>
          <w:sz w:val="22"/>
          <w:szCs w:val="22"/>
        </w:rPr>
        <w:t>ФОП-єдинники I і II груп та III без ПДВ матимуть право вести облік у довільній формі як у паперовому так і в електронному вигляді шляхом помісячного відображення отриманих доходів.</w:t>
      </w:r>
    </w:p>
    <w:p w:rsidR="000A3EFB" w:rsidRPr="005A21D7" w:rsidRDefault="000A3EFB" w:rsidP="000A3EFB">
      <w:pPr>
        <w:pStyle w:val="a3"/>
        <w:shd w:val="clear" w:color="auto" w:fill="FFFFFF"/>
        <w:spacing w:before="0" w:beforeAutospacing="0" w:after="225" w:afterAutospacing="0"/>
        <w:ind w:firstLine="540"/>
        <w:jc w:val="both"/>
        <w:rPr>
          <w:color w:val="333333"/>
          <w:sz w:val="22"/>
          <w:szCs w:val="22"/>
        </w:rPr>
      </w:pPr>
      <w:r w:rsidRPr="005A21D7">
        <w:rPr>
          <w:color w:val="333333"/>
          <w:sz w:val="22"/>
          <w:szCs w:val="22"/>
        </w:rPr>
        <w:t>ФОП-єдинники III групи з ПДВ зможуть вести облік у довільній формі як у паперовому так і в електронному вигляді шляхом помісячного відображення доходів та витрат.</w:t>
      </w:r>
    </w:p>
    <w:p w:rsidR="000A3EFB" w:rsidRPr="005A21D7" w:rsidRDefault="000A3EFB" w:rsidP="000A3EFB">
      <w:pPr>
        <w:pStyle w:val="a3"/>
        <w:shd w:val="clear" w:color="auto" w:fill="FFFFFF"/>
        <w:spacing w:before="0" w:beforeAutospacing="0" w:after="225" w:afterAutospacing="0"/>
        <w:ind w:firstLine="540"/>
        <w:jc w:val="both"/>
        <w:rPr>
          <w:color w:val="333333"/>
          <w:sz w:val="22"/>
          <w:szCs w:val="22"/>
        </w:rPr>
      </w:pPr>
      <w:r w:rsidRPr="005A21D7">
        <w:rPr>
          <w:color w:val="333333"/>
          <w:sz w:val="22"/>
          <w:szCs w:val="22"/>
        </w:rPr>
        <w:t>Також з 1 січня 2021 року скасовано вимогу для платників єдиного податку щодо реєстрації Книги у податкових органах. Платникам не потрібно подавати будь-які заяви чи повідомлення до контролюючого органу щодо скасування реєстрації книг, які були зареєстровані у 2020 році.</w:t>
      </w:r>
    </w:p>
    <w:p w:rsidR="000A3EFB" w:rsidRPr="005A21D7" w:rsidRDefault="000A3EFB" w:rsidP="000A3EFB">
      <w:pPr>
        <w:pStyle w:val="a3"/>
        <w:shd w:val="clear" w:color="auto" w:fill="FFFFFF"/>
        <w:spacing w:before="0" w:beforeAutospacing="0" w:after="225" w:afterAutospacing="0"/>
        <w:ind w:firstLine="540"/>
        <w:jc w:val="both"/>
        <w:rPr>
          <w:color w:val="333333"/>
          <w:sz w:val="22"/>
          <w:szCs w:val="22"/>
        </w:rPr>
      </w:pPr>
      <w:r w:rsidRPr="005A21D7">
        <w:rPr>
          <w:color w:val="333333"/>
          <w:sz w:val="22"/>
          <w:szCs w:val="22"/>
        </w:rPr>
        <w:t>Слід зазначити, що при веденні обліку у довільній формі платники єдиного податку вправі застосовувати будь-який спосіб обліку доходів: це можуть бути записи у будь-якому довільному реєстрі - паперовому зошиті, журналі, чи в електронній таблиці у файлі Excel.</w:t>
      </w:r>
    </w:p>
    <w:p w:rsidR="000A3EFB" w:rsidRPr="005A21D7" w:rsidRDefault="000A3EFB" w:rsidP="000A3EFB">
      <w:pPr>
        <w:pStyle w:val="a3"/>
        <w:shd w:val="clear" w:color="auto" w:fill="FFFFFF"/>
        <w:spacing w:before="0" w:beforeAutospacing="0" w:after="225" w:afterAutospacing="0"/>
        <w:ind w:firstLine="540"/>
        <w:jc w:val="both"/>
        <w:rPr>
          <w:color w:val="333333"/>
          <w:sz w:val="22"/>
          <w:szCs w:val="22"/>
        </w:rPr>
      </w:pPr>
      <w:r w:rsidRPr="005A21D7">
        <w:rPr>
          <w:color w:val="333333"/>
          <w:sz w:val="22"/>
          <w:szCs w:val="22"/>
        </w:rPr>
        <w:t>Крім того, платники зможуть продовжувати вести Книгу обліку доходів (для платників єдиного податку першої, другої та третьої груп, які не є платниками податку на додану вартість) та Книгу обліку доходів і витрат (для платників єдиного податку третьої групи, які є платниками податку на додану вартість) за діючими на сьогодні формами.</w:t>
      </w:r>
    </w:p>
    <w:p w:rsidR="000A3EFB" w:rsidRPr="000A3EFB" w:rsidRDefault="000A3EFB" w:rsidP="000A3EFB">
      <w:pPr>
        <w:ind w:left="5760"/>
        <w:rPr>
          <w:b/>
          <w:color w:val="333333"/>
        </w:rPr>
      </w:pPr>
      <w:r w:rsidRPr="0015020B">
        <w:rPr>
          <w:b/>
          <w:color w:val="333333"/>
          <w:lang w:val="uk-UA"/>
        </w:rPr>
        <w:t>Старобільський сектор організації роботи організаційно-розпорядчого управління Головного управління ДПС у Луганській області</w:t>
      </w:r>
    </w:p>
    <w:p w:rsidR="00FF0181" w:rsidRPr="00BF07F9" w:rsidRDefault="00FF0181">
      <w:bookmarkStart w:id="0" w:name="_GoBack"/>
      <w:bookmarkEnd w:id="0"/>
    </w:p>
    <w:sectPr w:rsidR="00FF0181" w:rsidRPr="00BF07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9"/>
    <w:rsid w:val="000A3EFB"/>
    <w:rsid w:val="00101D74"/>
    <w:rsid w:val="001D2980"/>
    <w:rsid w:val="0038175D"/>
    <w:rsid w:val="00493179"/>
    <w:rsid w:val="005A2D18"/>
    <w:rsid w:val="008359F2"/>
    <w:rsid w:val="008B0C76"/>
    <w:rsid w:val="00B147C4"/>
    <w:rsid w:val="00BF07F9"/>
    <w:rsid w:val="00D1561D"/>
    <w:rsid w:val="00EC6DA9"/>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5BDD"/>
  <w15:chartTrackingRefBased/>
  <w15:docId w15:val="{5562E5C5-D6B0-4A9B-A797-D21E90DB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D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5A2D18"/>
    <w:pPr>
      <w:spacing w:before="100" w:beforeAutospacing="1" w:after="100" w:afterAutospacing="1"/>
    </w:pPr>
  </w:style>
  <w:style w:type="paragraph" w:customStyle="1" w:styleId="a4">
    <w:name w:val="Знак Знак Знак Знак Знак Знак Знак Знак Знак Знак Знак Знак Знак Знак Знак Знак Знак Знак"/>
    <w:basedOn w:val="a"/>
    <w:uiPriority w:val="99"/>
    <w:rsid w:val="00101D74"/>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01D74"/>
    <w:rPr>
      <w:rFonts w:ascii="Times New Roman" w:eastAsia="Times New Roman" w:hAnsi="Times New Roman" w:cs="Times New Roman"/>
      <w:sz w:val="24"/>
      <w:szCs w:val="24"/>
      <w:lang w:eastAsia="ru-RU"/>
    </w:rPr>
  </w:style>
  <w:style w:type="character" w:styleId="a5">
    <w:name w:val="Hyperlink"/>
    <w:basedOn w:val="a0"/>
    <w:uiPriority w:val="99"/>
    <w:rsid w:val="00EC6DA9"/>
    <w:rPr>
      <w:rFonts w:cs="Times New Roman"/>
      <w:color w:val="333366"/>
      <w:u w:val="none"/>
      <w:effect w:val="none"/>
    </w:rPr>
  </w:style>
  <w:style w:type="character" w:customStyle="1" w:styleId="apple-converted-space">
    <w:name w:val="apple-converted-space"/>
    <w:basedOn w:val="a0"/>
    <w:uiPriority w:val="99"/>
    <w:rsid w:val="00EC6DA9"/>
    <w:rPr>
      <w:rFonts w:cs="Times New Roman"/>
    </w:rPr>
  </w:style>
  <w:style w:type="character" w:styleId="a6">
    <w:name w:val="Strong"/>
    <w:basedOn w:val="a0"/>
    <w:uiPriority w:val="99"/>
    <w:qFormat/>
    <w:rsid w:val="00BF07F9"/>
    <w:rPr>
      <w:rFonts w:cs="Times New Roman"/>
      <w:b/>
      <w:bCs/>
    </w:rPr>
  </w:style>
  <w:style w:type="paragraph" w:customStyle="1" w:styleId="a7">
    <w:name w:val="a"/>
    <w:basedOn w:val="a"/>
    <w:uiPriority w:val="99"/>
    <w:rsid w:val="00BF07F9"/>
    <w:pPr>
      <w:spacing w:before="100" w:beforeAutospacing="1" w:after="100" w:afterAutospacing="1"/>
    </w:pPr>
  </w:style>
  <w:style w:type="paragraph" w:customStyle="1" w:styleId="acxspmiddle">
    <w:name w:val="acxspmiddle"/>
    <w:basedOn w:val="a"/>
    <w:uiPriority w:val="99"/>
    <w:rsid w:val="00BF07F9"/>
    <w:pPr>
      <w:spacing w:before="100" w:beforeAutospacing="1" w:after="100" w:afterAutospacing="1"/>
    </w:pPr>
  </w:style>
  <w:style w:type="paragraph" w:customStyle="1" w:styleId="acxsplast">
    <w:name w:val="acxsplast"/>
    <w:basedOn w:val="a"/>
    <w:uiPriority w:val="99"/>
    <w:rsid w:val="00BF07F9"/>
    <w:pPr>
      <w:spacing w:before="100" w:beforeAutospacing="1" w:after="100" w:afterAutospacing="1"/>
    </w:pPr>
  </w:style>
  <w:style w:type="paragraph" w:customStyle="1" w:styleId="20">
    <w:name w:val="20"/>
    <w:basedOn w:val="a"/>
    <w:uiPriority w:val="99"/>
    <w:rsid w:val="00BF07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918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04">
          <w:marLeft w:val="0"/>
          <w:marRight w:val="0"/>
          <w:marTop w:val="0"/>
          <w:marBottom w:val="0"/>
          <w:divBdr>
            <w:top w:val="none" w:sz="0" w:space="0" w:color="auto"/>
            <w:left w:val="none" w:sz="0" w:space="0" w:color="auto"/>
            <w:bottom w:val="none" w:sz="0" w:space="0" w:color="auto"/>
            <w:right w:val="none" w:sz="0" w:space="0" w:color="auto"/>
          </w:divBdr>
        </w:div>
        <w:div w:id="342098761">
          <w:marLeft w:val="0"/>
          <w:marRight w:val="0"/>
          <w:marTop w:val="120"/>
          <w:marBottom w:val="0"/>
          <w:divBdr>
            <w:top w:val="none" w:sz="0" w:space="0" w:color="auto"/>
            <w:left w:val="none" w:sz="0" w:space="0" w:color="auto"/>
            <w:bottom w:val="none" w:sz="0" w:space="0" w:color="auto"/>
            <w:right w:val="none" w:sz="0" w:space="0" w:color="auto"/>
          </w:divBdr>
          <w:divsChild>
            <w:div w:id="612857348">
              <w:marLeft w:val="0"/>
              <w:marRight w:val="0"/>
              <w:marTop w:val="0"/>
              <w:marBottom w:val="0"/>
              <w:divBdr>
                <w:top w:val="none" w:sz="0" w:space="0" w:color="auto"/>
                <w:left w:val="none" w:sz="0" w:space="0" w:color="auto"/>
                <w:bottom w:val="none" w:sz="0" w:space="0" w:color="auto"/>
                <w:right w:val="none" w:sz="0" w:space="0" w:color="auto"/>
              </w:divBdr>
            </w:div>
          </w:divsChild>
        </w:div>
        <w:div w:id="429203882">
          <w:marLeft w:val="0"/>
          <w:marRight w:val="0"/>
          <w:marTop w:val="120"/>
          <w:marBottom w:val="0"/>
          <w:divBdr>
            <w:top w:val="none" w:sz="0" w:space="0" w:color="auto"/>
            <w:left w:val="none" w:sz="0" w:space="0" w:color="auto"/>
            <w:bottom w:val="none" w:sz="0" w:space="0" w:color="auto"/>
            <w:right w:val="none" w:sz="0" w:space="0" w:color="auto"/>
          </w:divBdr>
          <w:divsChild>
            <w:div w:id="2107534147">
              <w:marLeft w:val="0"/>
              <w:marRight w:val="0"/>
              <w:marTop w:val="0"/>
              <w:marBottom w:val="0"/>
              <w:divBdr>
                <w:top w:val="none" w:sz="0" w:space="0" w:color="auto"/>
                <w:left w:val="none" w:sz="0" w:space="0" w:color="auto"/>
                <w:bottom w:val="none" w:sz="0" w:space="0" w:color="auto"/>
                <w:right w:val="none" w:sz="0" w:space="0" w:color="auto"/>
              </w:divBdr>
            </w:div>
          </w:divsChild>
        </w:div>
        <w:div w:id="1336616003">
          <w:marLeft w:val="0"/>
          <w:marRight w:val="0"/>
          <w:marTop w:val="120"/>
          <w:marBottom w:val="0"/>
          <w:divBdr>
            <w:top w:val="none" w:sz="0" w:space="0" w:color="auto"/>
            <w:left w:val="none" w:sz="0" w:space="0" w:color="auto"/>
            <w:bottom w:val="none" w:sz="0" w:space="0" w:color="auto"/>
            <w:right w:val="none" w:sz="0" w:space="0" w:color="auto"/>
          </w:divBdr>
          <w:divsChild>
            <w:div w:id="145633672">
              <w:marLeft w:val="0"/>
              <w:marRight w:val="0"/>
              <w:marTop w:val="0"/>
              <w:marBottom w:val="0"/>
              <w:divBdr>
                <w:top w:val="none" w:sz="0" w:space="0" w:color="auto"/>
                <w:left w:val="none" w:sz="0" w:space="0" w:color="auto"/>
                <w:bottom w:val="none" w:sz="0" w:space="0" w:color="auto"/>
                <w:right w:val="none" w:sz="0" w:space="0" w:color="auto"/>
              </w:divBdr>
            </w:div>
          </w:divsChild>
        </w:div>
        <w:div w:id="2117094666">
          <w:marLeft w:val="0"/>
          <w:marRight w:val="0"/>
          <w:marTop w:val="120"/>
          <w:marBottom w:val="0"/>
          <w:divBdr>
            <w:top w:val="none" w:sz="0" w:space="0" w:color="auto"/>
            <w:left w:val="none" w:sz="0" w:space="0" w:color="auto"/>
            <w:bottom w:val="none" w:sz="0" w:space="0" w:color="auto"/>
            <w:right w:val="none" w:sz="0" w:space="0" w:color="auto"/>
          </w:divBdr>
          <w:divsChild>
            <w:div w:id="783772913">
              <w:marLeft w:val="0"/>
              <w:marRight w:val="0"/>
              <w:marTop w:val="0"/>
              <w:marBottom w:val="0"/>
              <w:divBdr>
                <w:top w:val="none" w:sz="0" w:space="0" w:color="auto"/>
                <w:left w:val="none" w:sz="0" w:space="0" w:color="auto"/>
                <w:bottom w:val="none" w:sz="0" w:space="0" w:color="auto"/>
                <w:right w:val="none" w:sz="0" w:space="0" w:color="auto"/>
              </w:divBdr>
            </w:div>
          </w:divsChild>
        </w:div>
        <w:div w:id="1130124963">
          <w:marLeft w:val="0"/>
          <w:marRight w:val="0"/>
          <w:marTop w:val="12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ps.ligazakon.net/document/view/RE24218?utm_source=biz.ligazakon.net&amp;utm_medium=news&amp;utm_content=bizpress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330</Words>
  <Characters>1884</Characters>
  <Application>Microsoft Office Word</Application>
  <DocSecurity>0</DocSecurity>
  <Lines>15</Lines>
  <Paragraphs>4</Paragraphs>
  <ScaleCrop>false</ScaleCrop>
  <Company>SPecialiST RePack</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13</cp:revision>
  <dcterms:created xsi:type="dcterms:W3CDTF">2020-12-24T11:24:00Z</dcterms:created>
  <dcterms:modified xsi:type="dcterms:W3CDTF">2021-01-18T12:02:00Z</dcterms:modified>
</cp:coreProperties>
</file>