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005" w:rsidRPr="00931FE3" w:rsidRDefault="00303005" w:rsidP="00303005">
      <w:pPr>
        <w:jc w:val="center"/>
        <w:rPr>
          <w:b/>
          <w:bCs/>
          <w:color w:val="333333"/>
          <w:lang w:val="uk-UA"/>
        </w:rPr>
      </w:pPr>
      <w:proofErr w:type="spellStart"/>
      <w:r w:rsidRPr="00931FE3">
        <w:rPr>
          <w:b/>
          <w:bCs/>
          <w:color w:val="333333"/>
        </w:rPr>
        <w:t>Чи</w:t>
      </w:r>
      <w:proofErr w:type="spellEnd"/>
      <w:r w:rsidRPr="00931FE3">
        <w:rPr>
          <w:b/>
          <w:bCs/>
          <w:color w:val="333333"/>
        </w:rPr>
        <w:t xml:space="preserve"> </w:t>
      </w:r>
      <w:proofErr w:type="spellStart"/>
      <w:r w:rsidRPr="00931FE3">
        <w:rPr>
          <w:b/>
          <w:bCs/>
          <w:color w:val="333333"/>
        </w:rPr>
        <w:t>може</w:t>
      </w:r>
      <w:proofErr w:type="spellEnd"/>
      <w:r w:rsidRPr="00931FE3">
        <w:rPr>
          <w:b/>
          <w:bCs/>
          <w:color w:val="333333"/>
        </w:rPr>
        <w:t xml:space="preserve"> </w:t>
      </w:r>
      <w:proofErr w:type="spellStart"/>
      <w:r w:rsidRPr="00931FE3">
        <w:rPr>
          <w:b/>
          <w:bCs/>
          <w:color w:val="333333"/>
        </w:rPr>
        <w:t>підприємець</w:t>
      </w:r>
      <w:proofErr w:type="spellEnd"/>
      <w:r w:rsidRPr="00931FE3">
        <w:rPr>
          <w:b/>
          <w:bCs/>
          <w:color w:val="333333"/>
        </w:rPr>
        <w:t xml:space="preserve">, </w:t>
      </w:r>
      <w:proofErr w:type="spellStart"/>
      <w:r w:rsidRPr="00931FE3">
        <w:rPr>
          <w:b/>
          <w:bCs/>
          <w:color w:val="333333"/>
        </w:rPr>
        <w:t>платник</w:t>
      </w:r>
      <w:proofErr w:type="spellEnd"/>
      <w:r w:rsidRPr="00931FE3">
        <w:rPr>
          <w:b/>
          <w:bCs/>
          <w:color w:val="333333"/>
        </w:rPr>
        <w:t xml:space="preserve"> </w:t>
      </w:r>
      <w:proofErr w:type="spellStart"/>
      <w:r w:rsidRPr="00931FE3">
        <w:rPr>
          <w:b/>
          <w:bCs/>
          <w:color w:val="333333"/>
        </w:rPr>
        <w:t>єдиного</w:t>
      </w:r>
      <w:proofErr w:type="spellEnd"/>
      <w:r w:rsidRPr="00931FE3">
        <w:rPr>
          <w:b/>
          <w:bCs/>
          <w:color w:val="333333"/>
        </w:rPr>
        <w:t xml:space="preserve"> </w:t>
      </w:r>
      <w:proofErr w:type="spellStart"/>
      <w:r w:rsidRPr="00931FE3">
        <w:rPr>
          <w:b/>
          <w:bCs/>
          <w:color w:val="333333"/>
        </w:rPr>
        <w:t>податку</w:t>
      </w:r>
      <w:proofErr w:type="spellEnd"/>
      <w:r w:rsidRPr="00931FE3">
        <w:rPr>
          <w:b/>
          <w:bCs/>
          <w:color w:val="333333"/>
        </w:rPr>
        <w:t xml:space="preserve">, </w:t>
      </w:r>
      <w:proofErr w:type="spellStart"/>
      <w:r w:rsidRPr="00931FE3">
        <w:rPr>
          <w:b/>
          <w:bCs/>
          <w:color w:val="333333"/>
        </w:rPr>
        <w:t>використовувати</w:t>
      </w:r>
      <w:proofErr w:type="spellEnd"/>
      <w:r w:rsidRPr="00931FE3">
        <w:rPr>
          <w:b/>
          <w:bCs/>
          <w:color w:val="333333"/>
        </w:rPr>
        <w:t xml:space="preserve"> </w:t>
      </w:r>
      <w:proofErr w:type="spellStart"/>
      <w:r w:rsidRPr="00931FE3">
        <w:rPr>
          <w:b/>
          <w:bCs/>
          <w:color w:val="333333"/>
        </w:rPr>
        <w:t>кошти</w:t>
      </w:r>
      <w:proofErr w:type="spellEnd"/>
      <w:r w:rsidRPr="00931FE3">
        <w:rPr>
          <w:b/>
          <w:bCs/>
          <w:color w:val="333333"/>
        </w:rPr>
        <w:t xml:space="preserve"> з поточного </w:t>
      </w:r>
      <w:proofErr w:type="spellStart"/>
      <w:r w:rsidRPr="00931FE3">
        <w:rPr>
          <w:b/>
          <w:bCs/>
          <w:color w:val="333333"/>
        </w:rPr>
        <w:t>рахунку</w:t>
      </w:r>
      <w:proofErr w:type="spellEnd"/>
      <w:r w:rsidRPr="00931FE3">
        <w:rPr>
          <w:b/>
          <w:bCs/>
          <w:color w:val="333333"/>
        </w:rPr>
        <w:t xml:space="preserve">, </w:t>
      </w:r>
      <w:proofErr w:type="spellStart"/>
      <w:r w:rsidRPr="00931FE3">
        <w:rPr>
          <w:b/>
          <w:bCs/>
          <w:color w:val="333333"/>
        </w:rPr>
        <w:t>відкритого</w:t>
      </w:r>
      <w:proofErr w:type="spellEnd"/>
      <w:r w:rsidRPr="00931FE3">
        <w:rPr>
          <w:b/>
          <w:bCs/>
          <w:color w:val="333333"/>
        </w:rPr>
        <w:t xml:space="preserve"> для </w:t>
      </w:r>
      <w:proofErr w:type="spellStart"/>
      <w:r w:rsidRPr="00931FE3">
        <w:rPr>
          <w:b/>
          <w:bCs/>
          <w:color w:val="333333"/>
        </w:rPr>
        <w:t>здійснення</w:t>
      </w:r>
      <w:proofErr w:type="spellEnd"/>
      <w:r w:rsidRPr="00931FE3">
        <w:rPr>
          <w:b/>
          <w:bCs/>
          <w:color w:val="333333"/>
        </w:rPr>
        <w:t xml:space="preserve"> </w:t>
      </w:r>
      <w:proofErr w:type="spellStart"/>
      <w:r w:rsidRPr="00931FE3">
        <w:rPr>
          <w:b/>
          <w:bCs/>
          <w:color w:val="333333"/>
        </w:rPr>
        <w:t>підприємницької</w:t>
      </w:r>
      <w:proofErr w:type="spellEnd"/>
      <w:r w:rsidRPr="00931FE3">
        <w:rPr>
          <w:b/>
          <w:bCs/>
          <w:color w:val="333333"/>
        </w:rPr>
        <w:t xml:space="preserve"> </w:t>
      </w:r>
      <w:proofErr w:type="spellStart"/>
      <w:r w:rsidRPr="00931FE3">
        <w:rPr>
          <w:b/>
          <w:bCs/>
          <w:color w:val="333333"/>
        </w:rPr>
        <w:t>діяльності</w:t>
      </w:r>
      <w:proofErr w:type="spellEnd"/>
      <w:r w:rsidRPr="00931FE3">
        <w:rPr>
          <w:b/>
          <w:bCs/>
          <w:color w:val="333333"/>
          <w:lang w:val="uk-UA"/>
        </w:rPr>
        <w:t>?</w:t>
      </w:r>
    </w:p>
    <w:p w:rsidR="00303005" w:rsidRDefault="00303005" w:rsidP="00303005">
      <w:pPr>
        <w:pStyle w:val="a3"/>
        <w:shd w:val="clear" w:color="auto" w:fill="FFFFFF"/>
        <w:spacing w:before="0" w:beforeAutospacing="0" w:after="0" w:afterAutospacing="0"/>
        <w:ind w:firstLine="567"/>
        <w:jc w:val="both"/>
        <w:rPr>
          <w:color w:val="333333"/>
          <w:lang w:val="uk-UA"/>
        </w:rPr>
      </w:pPr>
      <w:r w:rsidRPr="00931FE3">
        <w:rPr>
          <w:color w:val="333333"/>
          <w:lang w:val="uk-UA"/>
        </w:rPr>
        <w:t>Згідно з ст. 42 Господарського кодексу України від 16 січня 2003 року № 436-</w:t>
      </w:r>
      <w:r w:rsidRPr="00931FE3">
        <w:rPr>
          <w:color w:val="333333"/>
        </w:rPr>
        <w:t>IV</w:t>
      </w:r>
      <w:r w:rsidRPr="00931FE3">
        <w:rPr>
          <w:color w:val="333333"/>
          <w:lang w:val="uk-UA"/>
        </w:rPr>
        <w:t xml:space="preserve"> зі змінами та доповненнями (далі – ГКУ) підприємництво – це самостійна, ініціативна, систематична,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прибутку.</w:t>
      </w:r>
    </w:p>
    <w:p w:rsidR="00303005" w:rsidRPr="0017469D" w:rsidRDefault="00303005" w:rsidP="00303005">
      <w:pPr>
        <w:pStyle w:val="a3"/>
        <w:shd w:val="clear" w:color="auto" w:fill="FFFFFF"/>
        <w:spacing w:before="0" w:beforeAutospacing="0" w:after="0" w:afterAutospacing="0"/>
        <w:ind w:firstLine="567"/>
        <w:jc w:val="both"/>
        <w:rPr>
          <w:color w:val="333333"/>
          <w:lang w:val="uk-UA"/>
        </w:rPr>
      </w:pPr>
      <w:r w:rsidRPr="00CC480C">
        <w:rPr>
          <w:color w:val="333333"/>
          <w:lang w:val="uk-UA"/>
        </w:rPr>
        <w:t xml:space="preserve">Абзацом першим п. 5 </w:t>
      </w:r>
      <w:proofErr w:type="spellStart"/>
      <w:r w:rsidRPr="00CC480C">
        <w:rPr>
          <w:color w:val="333333"/>
          <w:lang w:val="uk-UA"/>
        </w:rPr>
        <w:t>розд</w:t>
      </w:r>
      <w:proofErr w:type="spellEnd"/>
      <w:r w:rsidRPr="00CC480C">
        <w:rPr>
          <w:color w:val="333333"/>
          <w:lang w:val="uk-UA"/>
        </w:rPr>
        <w:t xml:space="preserve">. І Інструкції про порядок відкриття і закриття рахунків клієнтів банків та кореспондентських рахунків банків – резидентів і нерезидентів, затвердженої постановою </w:t>
      </w:r>
      <w:r w:rsidRPr="0017469D">
        <w:rPr>
          <w:color w:val="333333"/>
          <w:lang w:val="uk-UA"/>
        </w:rPr>
        <w:t xml:space="preserve">Правління Національного банку України від 12 листопада 2003 року № 492 (у редакції постанови Правління Національного банку України від 01 квітня 2019 року № 56) зі змінами та доповненнями (далі – Інструкція № 492), встановлено, що клієнти мають право відкривати рахунки в будь-яких банках України відповідно до власного вибору для забезпечення своєї господарської/підприємницької/інвестиційної/ незалежної професійної діяльності/діяльності, яка не пов’язана з </w:t>
      </w:r>
      <w:r w:rsidRPr="00931FE3">
        <w:rPr>
          <w:color w:val="333333"/>
        </w:rPr>
        <w:t> </w:t>
      </w:r>
      <w:r w:rsidRPr="0017469D">
        <w:rPr>
          <w:color w:val="333333"/>
          <w:lang w:val="uk-UA"/>
        </w:rPr>
        <w:t>підприємницькою, і власних потреб.</w:t>
      </w:r>
    </w:p>
    <w:p w:rsidR="00303005" w:rsidRDefault="00303005" w:rsidP="00303005">
      <w:pPr>
        <w:pStyle w:val="a3"/>
        <w:shd w:val="clear" w:color="auto" w:fill="FFFFFF"/>
        <w:spacing w:before="0" w:beforeAutospacing="0" w:after="0" w:afterAutospacing="0"/>
        <w:ind w:firstLine="567"/>
        <w:jc w:val="both"/>
        <w:rPr>
          <w:color w:val="333333"/>
          <w:lang w:val="uk-UA"/>
        </w:rPr>
      </w:pPr>
      <w:r w:rsidRPr="0017469D">
        <w:rPr>
          <w:color w:val="333333"/>
          <w:lang w:val="uk-UA"/>
        </w:rPr>
        <w:t xml:space="preserve">Банк відкриває поточний рахунок для здійснення підприємницької діяльності фізичній особі – підприємцю на підставі заяви про відкриття поточного рахунку (додаток 2), що підписана фізичною особою – підприємцем або її представником (абзац другий п. 40 </w:t>
      </w:r>
      <w:proofErr w:type="spellStart"/>
      <w:r w:rsidRPr="0017469D">
        <w:rPr>
          <w:color w:val="333333"/>
          <w:lang w:val="uk-UA"/>
        </w:rPr>
        <w:t>розд</w:t>
      </w:r>
      <w:proofErr w:type="spellEnd"/>
      <w:r w:rsidRPr="0017469D">
        <w:rPr>
          <w:color w:val="333333"/>
          <w:lang w:val="uk-UA"/>
        </w:rPr>
        <w:t>. ІІІ Інструкції № 492).</w:t>
      </w:r>
      <w:r>
        <w:rPr>
          <w:color w:val="333333"/>
          <w:lang w:val="uk-UA"/>
        </w:rPr>
        <w:t xml:space="preserve"> </w:t>
      </w:r>
    </w:p>
    <w:p w:rsidR="00303005" w:rsidRPr="0017469D" w:rsidRDefault="00303005" w:rsidP="00303005">
      <w:pPr>
        <w:pStyle w:val="a3"/>
        <w:shd w:val="clear" w:color="auto" w:fill="FFFFFF"/>
        <w:spacing w:before="0" w:beforeAutospacing="0" w:after="0" w:afterAutospacing="0"/>
        <w:ind w:firstLine="567"/>
        <w:jc w:val="both"/>
        <w:rPr>
          <w:color w:val="333333"/>
          <w:lang w:val="uk-UA"/>
        </w:rPr>
      </w:pPr>
      <w:r w:rsidRPr="00931FE3">
        <w:rPr>
          <w:color w:val="333333"/>
          <w:lang w:val="uk-UA"/>
        </w:rPr>
        <w:t xml:space="preserve">Забороняється використовувати поточні рахунки фізичних осіб, що відкриваються для власних потреб, для проведення операцій, пов’язаних із здійсненням підприємницької та незалежної професійної діяльності (абзац другий п. 14 </w:t>
      </w:r>
      <w:proofErr w:type="spellStart"/>
      <w:r w:rsidRPr="00931FE3">
        <w:rPr>
          <w:color w:val="333333"/>
          <w:lang w:val="uk-UA"/>
        </w:rPr>
        <w:t>розд</w:t>
      </w:r>
      <w:proofErr w:type="spellEnd"/>
      <w:r w:rsidRPr="00931FE3">
        <w:rPr>
          <w:color w:val="333333"/>
          <w:lang w:val="uk-UA"/>
        </w:rPr>
        <w:t xml:space="preserve">. </w:t>
      </w:r>
      <w:r w:rsidRPr="0017469D">
        <w:rPr>
          <w:color w:val="333333"/>
          <w:lang w:val="uk-UA"/>
        </w:rPr>
        <w:t>І Інструкції № 492).</w:t>
      </w:r>
    </w:p>
    <w:p w:rsidR="00303005" w:rsidRDefault="00303005" w:rsidP="00303005">
      <w:pPr>
        <w:pStyle w:val="a3"/>
        <w:shd w:val="clear" w:color="auto" w:fill="FFFFFF"/>
        <w:spacing w:before="0" w:beforeAutospacing="0" w:after="0" w:afterAutospacing="0"/>
        <w:ind w:firstLine="567"/>
        <w:jc w:val="both"/>
        <w:rPr>
          <w:color w:val="333333"/>
          <w:lang w:val="uk-UA"/>
        </w:rPr>
      </w:pPr>
      <w:r w:rsidRPr="0017469D">
        <w:rPr>
          <w:color w:val="333333"/>
          <w:lang w:val="uk-UA"/>
        </w:rPr>
        <w:t>Відповідно до ст. 44 ГКУ підприємництво здійснюється на основі вільного розпорядження прибутком, що залишається у підприємця після сплати податків, зборів та інших платежів, передбачених законом.</w:t>
      </w:r>
      <w:r>
        <w:rPr>
          <w:color w:val="333333"/>
          <w:lang w:val="uk-UA"/>
        </w:rPr>
        <w:t xml:space="preserve"> </w:t>
      </w:r>
    </w:p>
    <w:p w:rsidR="00303005" w:rsidRPr="00931FE3" w:rsidRDefault="00303005" w:rsidP="00303005">
      <w:pPr>
        <w:pStyle w:val="a3"/>
        <w:shd w:val="clear" w:color="auto" w:fill="FFFFFF"/>
        <w:spacing w:before="0" w:beforeAutospacing="0" w:after="0" w:afterAutospacing="0"/>
        <w:ind w:firstLine="567"/>
        <w:jc w:val="both"/>
        <w:rPr>
          <w:color w:val="333333"/>
          <w:lang w:val="uk-UA"/>
        </w:rPr>
      </w:pPr>
      <w:r w:rsidRPr="00931FE3">
        <w:rPr>
          <w:color w:val="333333"/>
          <w:lang w:val="uk-UA"/>
        </w:rPr>
        <w:t>Враховуючи вищевикладене, фізична особа – підприємець – платник єдиного податку має право вільно користуватися коштами для власних потреб з поточного рахунку, який відкрито для здійснення підприємницької діяльності, за умови сплати всіх податків, зборів та інших платежів, передбачених чинним законодавством, від підприємницької діяльності.</w:t>
      </w:r>
    </w:p>
    <w:p w:rsidR="00303005" w:rsidRDefault="00303005" w:rsidP="00303005">
      <w:pPr>
        <w:pStyle w:val="a3"/>
        <w:shd w:val="clear" w:color="auto" w:fill="FFFFFF"/>
        <w:spacing w:before="0" w:beforeAutospacing="0" w:after="0" w:afterAutospacing="0"/>
        <w:ind w:firstLine="567"/>
        <w:jc w:val="both"/>
        <w:rPr>
          <w:color w:val="333333"/>
          <w:lang w:val="uk-UA"/>
        </w:rPr>
      </w:pPr>
      <w:proofErr w:type="spellStart"/>
      <w:r w:rsidRPr="00931FE3">
        <w:rPr>
          <w:color w:val="333333"/>
        </w:rPr>
        <w:t>Більш</w:t>
      </w:r>
      <w:proofErr w:type="spellEnd"/>
      <w:r w:rsidRPr="00931FE3">
        <w:rPr>
          <w:color w:val="333333"/>
        </w:rPr>
        <w:t xml:space="preserve"> детально з </w:t>
      </w:r>
      <w:proofErr w:type="spellStart"/>
      <w:r w:rsidRPr="00931FE3">
        <w:rPr>
          <w:color w:val="333333"/>
        </w:rPr>
        <w:t>цим</w:t>
      </w:r>
      <w:proofErr w:type="spellEnd"/>
      <w:r w:rsidRPr="00931FE3">
        <w:rPr>
          <w:color w:val="333333"/>
        </w:rPr>
        <w:t xml:space="preserve"> </w:t>
      </w:r>
      <w:proofErr w:type="spellStart"/>
      <w:r w:rsidRPr="00931FE3">
        <w:rPr>
          <w:color w:val="333333"/>
        </w:rPr>
        <w:t>роз’ясненням</w:t>
      </w:r>
      <w:proofErr w:type="spellEnd"/>
      <w:r w:rsidRPr="00931FE3">
        <w:rPr>
          <w:color w:val="333333"/>
        </w:rPr>
        <w:t xml:space="preserve"> </w:t>
      </w:r>
      <w:proofErr w:type="spellStart"/>
      <w:r w:rsidRPr="00931FE3">
        <w:rPr>
          <w:color w:val="333333"/>
        </w:rPr>
        <w:t>ви</w:t>
      </w:r>
      <w:proofErr w:type="spellEnd"/>
      <w:r w:rsidRPr="00931FE3">
        <w:rPr>
          <w:color w:val="333333"/>
        </w:rPr>
        <w:t xml:space="preserve"> можете </w:t>
      </w:r>
      <w:proofErr w:type="spellStart"/>
      <w:r w:rsidRPr="00931FE3">
        <w:rPr>
          <w:color w:val="333333"/>
        </w:rPr>
        <w:t>ознайомитись</w:t>
      </w:r>
      <w:proofErr w:type="spellEnd"/>
      <w:r w:rsidRPr="00931FE3">
        <w:rPr>
          <w:color w:val="333333"/>
        </w:rPr>
        <w:t xml:space="preserve"> на </w:t>
      </w:r>
      <w:proofErr w:type="spellStart"/>
      <w:r w:rsidRPr="00931FE3">
        <w:rPr>
          <w:color w:val="333333"/>
        </w:rPr>
        <w:t>Загальнодоступному</w:t>
      </w:r>
      <w:proofErr w:type="spellEnd"/>
      <w:r w:rsidRPr="00931FE3">
        <w:rPr>
          <w:color w:val="333333"/>
        </w:rPr>
        <w:t xml:space="preserve"> </w:t>
      </w:r>
      <w:proofErr w:type="spellStart"/>
      <w:r w:rsidRPr="00931FE3">
        <w:rPr>
          <w:color w:val="333333"/>
        </w:rPr>
        <w:t>інформаційно-довідковому</w:t>
      </w:r>
      <w:proofErr w:type="spellEnd"/>
      <w:r w:rsidRPr="00931FE3">
        <w:rPr>
          <w:color w:val="333333"/>
        </w:rPr>
        <w:t xml:space="preserve"> </w:t>
      </w:r>
      <w:proofErr w:type="spellStart"/>
      <w:r w:rsidRPr="00931FE3">
        <w:rPr>
          <w:color w:val="333333"/>
        </w:rPr>
        <w:t>ресурсі</w:t>
      </w:r>
      <w:proofErr w:type="spellEnd"/>
      <w:r w:rsidRPr="00931FE3">
        <w:rPr>
          <w:color w:val="333333"/>
        </w:rPr>
        <w:t xml:space="preserve"> ДПС </w:t>
      </w:r>
      <w:proofErr w:type="spellStart"/>
      <w:r w:rsidRPr="00931FE3">
        <w:rPr>
          <w:color w:val="333333"/>
        </w:rPr>
        <w:t>України</w:t>
      </w:r>
      <w:proofErr w:type="spellEnd"/>
      <w:r w:rsidRPr="00931FE3">
        <w:rPr>
          <w:color w:val="333333"/>
        </w:rPr>
        <w:t xml:space="preserve"> (</w:t>
      </w:r>
      <w:proofErr w:type="spellStart"/>
      <w:r w:rsidRPr="00931FE3">
        <w:rPr>
          <w:color w:val="333333"/>
        </w:rPr>
        <w:t>категорія</w:t>
      </w:r>
      <w:proofErr w:type="spellEnd"/>
      <w:r w:rsidRPr="00931FE3">
        <w:rPr>
          <w:color w:val="333333"/>
        </w:rPr>
        <w:t xml:space="preserve"> </w:t>
      </w:r>
      <w:proofErr w:type="spellStart"/>
      <w:r w:rsidRPr="00931FE3">
        <w:rPr>
          <w:color w:val="333333"/>
        </w:rPr>
        <w:t>питання</w:t>
      </w:r>
      <w:proofErr w:type="spellEnd"/>
      <w:r w:rsidRPr="00931FE3">
        <w:rPr>
          <w:color w:val="333333"/>
        </w:rPr>
        <w:t xml:space="preserve"> 107.05).</w:t>
      </w:r>
    </w:p>
    <w:p w:rsidR="00303005" w:rsidRDefault="00303005" w:rsidP="00303005">
      <w:pPr>
        <w:jc w:val="right"/>
        <w:rPr>
          <w:b/>
          <w:color w:val="333333"/>
          <w:lang w:val="uk-UA"/>
        </w:rPr>
      </w:pPr>
      <w:proofErr w:type="spellStart"/>
      <w:r w:rsidRPr="00CC480C">
        <w:rPr>
          <w:b/>
          <w:color w:val="333333"/>
          <w:lang w:val="uk-UA"/>
        </w:rPr>
        <w:t>Старобільське</w:t>
      </w:r>
      <w:proofErr w:type="spellEnd"/>
      <w:r w:rsidRPr="00CC480C">
        <w:rPr>
          <w:b/>
          <w:color w:val="333333"/>
          <w:lang w:val="uk-UA"/>
        </w:rPr>
        <w:t xml:space="preserve"> управління</w:t>
      </w:r>
    </w:p>
    <w:p w:rsidR="00876DC9" w:rsidRDefault="00876DC9">
      <w:bookmarkStart w:id="0" w:name="_GoBack"/>
      <w:bookmarkEnd w:id="0"/>
    </w:p>
    <w:sectPr w:rsidR="00876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075"/>
    <w:rsid w:val="00303005"/>
    <w:rsid w:val="00876DC9"/>
    <w:rsid w:val="00EA3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4A093-6CA7-401D-AD01-8AB4A7E9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005"/>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303005"/>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303005"/>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30300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2064</Characters>
  <Application>Microsoft Office Word</Application>
  <DocSecurity>0</DocSecurity>
  <Lines>17</Lines>
  <Paragraphs>4</Paragraphs>
  <ScaleCrop>false</ScaleCrop>
  <Company>SPecialiST RePack</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2020-03-16T11:44:00Z</dcterms:created>
  <dcterms:modified xsi:type="dcterms:W3CDTF">2020-03-16T11:44:00Z</dcterms:modified>
</cp:coreProperties>
</file>