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6FB" w:rsidRPr="008B3E27" w:rsidRDefault="00CB16FB" w:rsidP="00CB16FB">
      <w:pPr>
        <w:pStyle w:val="a3"/>
        <w:shd w:val="clear" w:color="auto" w:fill="FFFFFF"/>
        <w:spacing w:before="0" w:beforeAutospacing="0" w:after="0" w:afterAutospacing="0"/>
        <w:jc w:val="center"/>
        <w:rPr>
          <w:b/>
          <w:color w:val="333333"/>
          <w:sz w:val="22"/>
          <w:szCs w:val="22"/>
          <w:lang w:eastAsia="en-US"/>
        </w:rPr>
      </w:pPr>
      <w:r>
        <w:rPr>
          <w:b/>
          <w:color w:val="333333"/>
          <w:sz w:val="22"/>
          <w:szCs w:val="22"/>
          <w:lang w:val="uk-UA" w:eastAsia="en-US"/>
        </w:rPr>
        <w:t xml:space="preserve">Понад  </w:t>
      </w:r>
      <w:r w:rsidRPr="00934BB0">
        <w:rPr>
          <w:b/>
          <w:color w:val="333333"/>
          <w:sz w:val="22"/>
          <w:szCs w:val="22"/>
          <w:lang w:eastAsia="en-US"/>
        </w:rPr>
        <w:t>5</w:t>
      </w:r>
      <w:r w:rsidRPr="00303E38">
        <w:rPr>
          <w:b/>
          <w:color w:val="333333"/>
          <w:sz w:val="22"/>
          <w:szCs w:val="22"/>
          <w:lang w:val="uk-UA" w:eastAsia="en-US"/>
        </w:rPr>
        <w:t xml:space="preserve"> тис</w:t>
      </w:r>
      <w:r>
        <w:rPr>
          <w:b/>
          <w:color w:val="333333"/>
          <w:sz w:val="22"/>
          <w:szCs w:val="22"/>
          <w:lang w:val="uk-UA" w:eastAsia="en-US"/>
        </w:rPr>
        <w:t>.</w:t>
      </w:r>
      <w:r w:rsidRPr="00303E38">
        <w:rPr>
          <w:b/>
          <w:color w:val="333333"/>
          <w:sz w:val="22"/>
          <w:szCs w:val="22"/>
          <w:lang w:val="uk-UA" w:eastAsia="en-US"/>
        </w:rPr>
        <w:t xml:space="preserve"> </w:t>
      </w:r>
      <w:r w:rsidRPr="00934BB0">
        <w:rPr>
          <w:b/>
          <w:color w:val="333333"/>
          <w:sz w:val="22"/>
          <w:szCs w:val="22"/>
          <w:lang w:eastAsia="en-US"/>
        </w:rPr>
        <w:t xml:space="preserve"> </w:t>
      </w:r>
      <w:proofErr w:type="spellStart"/>
      <w:r w:rsidRPr="00303E38">
        <w:rPr>
          <w:b/>
          <w:color w:val="333333"/>
          <w:sz w:val="22"/>
          <w:szCs w:val="22"/>
          <w:lang w:val="uk-UA" w:eastAsia="en-US"/>
        </w:rPr>
        <w:t>адмінпослуг</w:t>
      </w:r>
      <w:proofErr w:type="spellEnd"/>
      <w:r w:rsidRPr="00303E38">
        <w:rPr>
          <w:b/>
          <w:color w:val="333333"/>
          <w:sz w:val="22"/>
          <w:szCs w:val="22"/>
          <w:lang w:val="uk-UA" w:eastAsia="en-US"/>
        </w:rPr>
        <w:t xml:space="preserve"> надано платникам податків у центрах обслуговування  </w:t>
      </w:r>
      <w:proofErr w:type="spellStart"/>
      <w:r w:rsidRPr="00303E38">
        <w:rPr>
          <w:b/>
          <w:color w:val="333333"/>
          <w:sz w:val="22"/>
          <w:szCs w:val="22"/>
          <w:lang w:val="uk-UA" w:eastAsia="en-US"/>
        </w:rPr>
        <w:t>Старобільського</w:t>
      </w:r>
      <w:proofErr w:type="spellEnd"/>
      <w:r w:rsidRPr="00303E38">
        <w:rPr>
          <w:b/>
          <w:color w:val="333333"/>
          <w:sz w:val="22"/>
          <w:szCs w:val="22"/>
          <w:lang w:val="uk-UA" w:eastAsia="en-US"/>
        </w:rPr>
        <w:t xml:space="preserve"> управління</w:t>
      </w:r>
    </w:p>
    <w:p w:rsidR="00CB16FB" w:rsidRPr="00BF171B" w:rsidRDefault="00CB16FB" w:rsidP="00CB16FB">
      <w:pPr>
        <w:ind w:firstLine="567"/>
        <w:jc w:val="both"/>
        <w:rPr>
          <w:color w:val="333333"/>
          <w:sz w:val="22"/>
          <w:szCs w:val="22"/>
          <w:lang w:val="uk-UA" w:eastAsia="en-US"/>
        </w:rPr>
      </w:pPr>
      <w:proofErr w:type="spellStart"/>
      <w:r w:rsidRPr="00B777D3">
        <w:rPr>
          <w:color w:val="2B2B2B"/>
          <w:sz w:val="22"/>
          <w:szCs w:val="22"/>
        </w:rPr>
        <w:t>Створення</w:t>
      </w:r>
      <w:proofErr w:type="spellEnd"/>
      <w:r w:rsidRPr="00B777D3">
        <w:rPr>
          <w:color w:val="2B2B2B"/>
          <w:sz w:val="22"/>
          <w:szCs w:val="22"/>
        </w:rPr>
        <w:t xml:space="preserve"> </w:t>
      </w:r>
      <w:proofErr w:type="spellStart"/>
      <w:r w:rsidRPr="00B777D3">
        <w:rPr>
          <w:color w:val="2B2B2B"/>
          <w:sz w:val="22"/>
          <w:szCs w:val="22"/>
        </w:rPr>
        <w:t>сприятливих</w:t>
      </w:r>
      <w:proofErr w:type="spellEnd"/>
      <w:r w:rsidRPr="00B777D3">
        <w:rPr>
          <w:color w:val="2B2B2B"/>
          <w:sz w:val="22"/>
          <w:szCs w:val="22"/>
        </w:rPr>
        <w:t xml:space="preserve"> умов для </w:t>
      </w:r>
      <w:proofErr w:type="spellStart"/>
      <w:r w:rsidRPr="00B777D3">
        <w:rPr>
          <w:color w:val="2B2B2B"/>
          <w:sz w:val="22"/>
          <w:szCs w:val="22"/>
        </w:rPr>
        <w:t>платників</w:t>
      </w:r>
      <w:proofErr w:type="spellEnd"/>
      <w:r w:rsidRPr="00B777D3">
        <w:rPr>
          <w:color w:val="2B2B2B"/>
          <w:sz w:val="22"/>
          <w:szCs w:val="22"/>
        </w:rPr>
        <w:t xml:space="preserve"> з метою </w:t>
      </w:r>
      <w:proofErr w:type="spellStart"/>
      <w:r w:rsidRPr="00B777D3">
        <w:rPr>
          <w:color w:val="2B2B2B"/>
          <w:sz w:val="22"/>
          <w:szCs w:val="22"/>
        </w:rPr>
        <w:t>надання</w:t>
      </w:r>
      <w:proofErr w:type="spellEnd"/>
      <w:r w:rsidRPr="00B777D3">
        <w:rPr>
          <w:color w:val="2B2B2B"/>
          <w:sz w:val="22"/>
          <w:szCs w:val="22"/>
        </w:rPr>
        <w:t xml:space="preserve"> </w:t>
      </w:r>
      <w:proofErr w:type="spellStart"/>
      <w:r w:rsidRPr="00B777D3">
        <w:rPr>
          <w:color w:val="2B2B2B"/>
          <w:sz w:val="22"/>
          <w:szCs w:val="22"/>
        </w:rPr>
        <w:t>якісних</w:t>
      </w:r>
      <w:proofErr w:type="spellEnd"/>
      <w:r w:rsidRPr="00B777D3">
        <w:rPr>
          <w:color w:val="2B2B2B"/>
          <w:sz w:val="22"/>
          <w:szCs w:val="22"/>
        </w:rPr>
        <w:t xml:space="preserve"> </w:t>
      </w:r>
      <w:proofErr w:type="spellStart"/>
      <w:r w:rsidRPr="00B777D3">
        <w:rPr>
          <w:color w:val="2B2B2B"/>
          <w:sz w:val="22"/>
          <w:szCs w:val="22"/>
        </w:rPr>
        <w:t>адміністративних</w:t>
      </w:r>
      <w:proofErr w:type="spellEnd"/>
      <w:r w:rsidRPr="00B777D3">
        <w:rPr>
          <w:color w:val="2B2B2B"/>
          <w:sz w:val="22"/>
          <w:szCs w:val="22"/>
        </w:rPr>
        <w:t xml:space="preserve">, </w:t>
      </w:r>
      <w:proofErr w:type="spellStart"/>
      <w:r w:rsidRPr="00B777D3">
        <w:rPr>
          <w:color w:val="2B2B2B"/>
          <w:sz w:val="22"/>
          <w:szCs w:val="22"/>
        </w:rPr>
        <w:t>консультаційних</w:t>
      </w:r>
      <w:proofErr w:type="spellEnd"/>
      <w:r w:rsidRPr="00B777D3">
        <w:rPr>
          <w:color w:val="2B2B2B"/>
          <w:sz w:val="22"/>
          <w:szCs w:val="22"/>
        </w:rPr>
        <w:t xml:space="preserve">, </w:t>
      </w:r>
      <w:proofErr w:type="spellStart"/>
      <w:r w:rsidRPr="00B777D3">
        <w:rPr>
          <w:color w:val="2B2B2B"/>
          <w:sz w:val="22"/>
          <w:szCs w:val="22"/>
        </w:rPr>
        <w:t>інформаційних</w:t>
      </w:r>
      <w:proofErr w:type="spellEnd"/>
      <w:r w:rsidRPr="00B777D3">
        <w:rPr>
          <w:color w:val="2B2B2B"/>
          <w:sz w:val="22"/>
          <w:szCs w:val="22"/>
        </w:rPr>
        <w:t xml:space="preserve"> </w:t>
      </w:r>
      <w:proofErr w:type="spellStart"/>
      <w:r w:rsidRPr="00B777D3">
        <w:rPr>
          <w:color w:val="2B2B2B"/>
          <w:sz w:val="22"/>
          <w:szCs w:val="22"/>
        </w:rPr>
        <w:t>послуг</w:t>
      </w:r>
      <w:proofErr w:type="spellEnd"/>
      <w:r w:rsidRPr="00B777D3">
        <w:rPr>
          <w:color w:val="2B2B2B"/>
          <w:sz w:val="22"/>
          <w:szCs w:val="22"/>
        </w:rPr>
        <w:t xml:space="preserve">, </w:t>
      </w:r>
      <w:proofErr w:type="spellStart"/>
      <w:r w:rsidRPr="00B777D3">
        <w:rPr>
          <w:color w:val="2B2B2B"/>
          <w:sz w:val="22"/>
          <w:szCs w:val="22"/>
        </w:rPr>
        <w:t>впровадження</w:t>
      </w:r>
      <w:proofErr w:type="spellEnd"/>
      <w:r w:rsidRPr="00B777D3">
        <w:rPr>
          <w:color w:val="2B2B2B"/>
          <w:sz w:val="22"/>
          <w:szCs w:val="22"/>
        </w:rPr>
        <w:t xml:space="preserve"> </w:t>
      </w:r>
      <w:proofErr w:type="spellStart"/>
      <w:r w:rsidRPr="00B777D3">
        <w:rPr>
          <w:color w:val="2B2B2B"/>
          <w:sz w:val="22"/>
          <w:szCs w:val="22"/>
        </w:rPr>
        <w:t>прогресивних</w:t>
      </w:r>
      <w:proofErr w:type="spellEnd"/>
      <w:r w:rsidRPr="00B777D3">
        <w:rPr>
          <w:color w:val="2B2B2B"/>
          <w:sz w:val="22"/>
          <w:szCs w:val="22"/>
        </w:rPr>
        <w:t xml:space="preserve"> </w:t>
      </w:r>
      <w:proofErr w:type="spellStart"/>
      <w:r w:rsidRPr="00B777D3">
        <w:rPr>
          <w:color w:val="2B2B2B"/>
          <w:sz w:val="22"/>
          <w:szCs w:val="22"/>
        </w:rPr>
        <w:t>методів</w:t>
      </w:r>
      <w:proofErr w:type="spellEnd"/>
      <w:r w:rsidRPr="00B777D3">
        <w:rPr>
          <w:color w:val="2B2B2B"/>
          <w:sz w:val="22"/>
          <w:szCs w:val="22"/>
        </w:rPr>
        <w:t xml:space="preserve"> і форм </w:t>
      </w:r>
      <w:r w:rsidRPr="00BF171B">
        <w:rPr>
          <w:color w:val="333333"/>
          <w:sz w:val="22"/>
          <w:szCs w:val="22"/>
          <w:lang w:val="uk-UA" w:eastAsia="en-US"/>
        </w:rPr>
        <w:t xml:space="preserve">обслуговування залишаються одним з пріоритетних напрямків роботи </w:t>
      </w:r>
      <w:proofErr w:type="spellStart"/>
      <w:r w:rsidRPr="00BF171B">
        <w:rPr>
          <w:color w:val="333333"/>
          <w:sz w:val="22"/>
          <w:szCs w:val="22"/>
          <w:lang w:val="uk-UA" w:eastAsia="en-US"/>
        </w:rPr>
        <w:t>Старобільського</w:t>
      </w:r>
      <w:proofErr w:type="spellEnd"/>
      <w:r w:rsidRPr="00BF171B">
        <w:rPr>
          <w:color w:val="333333"/>
          <w:sz w:val="22"/>
          <w:szCs w:val="22"/>
          <w:lang w:val="uk-UA" w:eastAsia="en-US"/>
        </w:rPr>
        <w:t xml:space="preserve"> </w:t>
      </w:r>
      <w:proofErr w:type="gramStart"/>
      <w:r w:rsidRPr="00BF171B">
        <w:rPr>
          <w:color w:val="333333"/>
          <w:sz w:val="22"/>
          <w:szCs w:val="22"/>
          <w:lang w:val="uk-UA" w:eastAsia="en-US"/>
        </w:rPr>
        <w:t>управління  Головного</w:t>
      </w:r>
      <w:proofErr w:type="gramEnd"/>
      <w:r w:rsidRPr="00BF171B">
        <w:rPr>
          <w:color w:val="333333"/>
          <w:sz w:val="22"/>
          <w:szCs w:val="22"/>
          <w:lang w:val="uk-UA" w:eastAsia="en-US"/>
        </w:rPr>
        <w:t xml:space="preserve"> управління ДПС у Луганській області. Підбиваючи підсумки роботи за січень</w:t>
      </w:r>
      <w:r w:rsidRPr="00934BB0">
        <w:rPr>
          <w:color w:val="333333"/>
          <w:sz w:val="22"/>
          <w:szCs w:val="22"/>
          <w:lang w:val="uk-UA" w:eastAsia="en-US"/>
        </w:rPr>
        <w:t>-лютий</w:t>
      </w:r>
      <w:r w:rsidRPr="00BF171B">
        <w:rPr>
          <w:color w:val="333333"/>
          <w:sz w:val="22"/>
          <w:szCs w:val="22"/>
          <w:lang w:val="uk-UA" w:eastAsia="en-US"/>
        </w:rPr>
        <w:t xml:space="preserve"> 2020 року, </w:t>
      </w:r>
      <w:r>
        <w:rPr>
          <w:color w:val="333333"/>
          <w:sz w:val="22"/>
          <w:szCs w:val="22"/>
          <w:lang w:val="uk-UA" w:eastAsia="en-US"/>
        </w:rPr>
        <w:t xml:space="preserve">заступник </w:t>
      </w:r>
      <w:r w:rsidRPr="00BF171B">
        <w:rPr>
          <w:color w:val="333333"/>
          <w:sz w:val="22"/>
          <w:szCs w:val="22"/>
          <w:lang w:val="uk-UA" w:eastAsia="en-US"/>
        </w:rPr>
        <w:t>начальник</w:t>
      </w:r>
      <w:r>
        <w:rPr>
          <w:color w:val="333333"/>
          <w:sz w:val="22"/>
          <w:szCs w:val="22"/>
          <w:lang w:val="uk-UA" w:eastAsia="en-US"/>
        </w:rPr>
        <w:t>а</w:t>
      </w:r>
      <w:r w:rsidRPr="00BF171B">
        <w:rPr>
          <w:color w:val="333333"/>
          <w:sz w:val="22"/>
          <w:szCs w:val="22"/>
          <w:lang w:val="uk-UA" w:eastAsia="en-US"/>
        </w:rPr>
        <w:t xml:space="preserve"> </w:t>
      </w:r>
      <w:proofErr w:type="spellStart"/>
      <w:r w:rsidRPr="00BF171B">
        <w:rPr>
          <w:color w:val="333333"/>
          <w:sz w:val="22"/>
          <w:szCs w:val="22"/>
          <w:lang w:val="uk-UA" w:eastAsia="en-US"/>
        </w:rPr>
        <w:t>Старобільського</w:t>
      </w:r>
      <w:proofErr w:type="spellEnd"/>
      <w:r w:rsidRPr="00BF171B">
        <w:rPr>
          <w:color w:val="333333"/>
          <w:sz w:val="22"/>
          <w:szCs w:val="22"/>
          <w:lang w:val="uk-UA" w:eastAsia="en-US"/>
        </w:rPr>
        <w:t xml:space="preserve"> управління  </w:t>
      </w:r>
      <w:r>
        <w:rPr>
          <w:color w:val="333333"/>
          <w:sz w:val="22"/>
          <w:szCs w:val="22"/>
          <w:lang w:val="uk-UA" w:eastAsia="en-US"/>
        </w:rPr>
        <w:t xml:space="preserve">Людмила </w:t>
      </w:r>
      <w:proofErr w:type="spellStart"/>
      <w:r>
        <w:rPr>
          <w:color w:val="333333"/>
          <w:sz w:val="22"/>
          <w:szCs w:val="22"/>
          <w:lang w:val="uk-UA" w:eastAsia="en-US"/>
        </w:rPr>
        <w:t>Хворостян</w:t>
      </w:r>
      <w:proofErr w:type="spellEnd"/>
      <w:r w:rsidRPr="00BF171B">
        <w:rPr>
          <w:color w:val="333333"/>
          <w:sz w:val="22"/>
          <w:szCs w:val="22"/>
          <w:lang w:val="uk-UA" w:eastAsia="en-US"/>
        </w:rPr>
        <w:t xml:space="preserve"> відзначи</w:t>
      </w:r>
      <w:r>
        <w:rPr>
          <w:color w:val="333333"/>
          <w:sz w:val="22"/>
          <w:szCs w:val="22"/>
          <w:lang w:val="uk-UA" w:eastAsia="en-US"/>
        </w:rPr>
        <w:t>ла</w:t>
      </w:r>
      <w:r w:rsidRPr="00BF171B">
        <w:rPr>
          <w:color w:val="333333"/>
          <w:sz w:val="22"/>
          <w:szCs w:val="22"/>
          <w:lang w:val="uk-UA" w:eastAsia="en-US"/>
        </w:rPr>
        <w:t xml:space="preserve"> надання широкого спектру адміністративних послуг та сервісів для відвідувачів Центрів обслуговування платників (далі - ЦОП).                                                                                                    </w:t>
      </w:r>
    </w:p>
    <w:p w:rsidR="00CB16FB" w:rsidRPr="00BF171B" w:rsidRDefault="00CB16FB" w:rsidP="00CB16FB">
      <w:pPr>
        <w:ind w:firstLine="567"/>
        <w:jc w:val="both"/>
        <w:rPr>
          <w:color w:val="333333"/>
          <w:sz w:val="22"/>
          <w:szCs w:val="22"/>
          <w:lang w:val="uk-UA" w:eastAsia="en-US"/>
        </w:rPr>
      </w:pPr>
      <w:r w:rsidRPr="00BF171B">
        <w:rPr>
          <w:color w:val="333333"/>
          <w:sz w:val="22"/>
          <w:szCs w:val="22"/>
          <w:lang w:val="uk-UA" w:eastAsia="en-US"/>
        </w:rPr>
        <w:t xml:space="preserve">Протягом </w:t>
      </w:r>
      <w:r>
        <w:rPr>
          <w:color w:val="333333"/>
          <w:sz w:val="22"/>
          <w:szCs w:val="22"/>
          <w:lang w:val="uk-UA" w:eastAsia="en-US"/>
        </w:rPr>
        <w:t>двох місяців</w:t>
      </w:r>
      <w:r w:rsidRPr="00BF171B">
        <w:rPr>
          <w:color w:val="333333"/>
          <w:sz w:val="22"/>
          <w:szCs w:val="22"/>
          <w:lang w:val="uk-UA" w:eastAsia="en-US"/>
        </w:rPr>
        <w:t xml:space="preserve"> 2020 року </w:t>
      </w:r>
      <w:r w:rsidRPr="008B3E27">
        <w:rPr>
          <w:color w:val="333333"/>
          <w:sz w:val="22"/>
          <w:szCs w:val="22"/>
          <w:lang w:eastAsia="en-US"/>
        </w:rPr>
        <w:t xml:space="preserve">до ЦОП </w:t>
      </w:r>
      <w:r>
        <w:rPr>
          <w:color w:val="333333"/>
          <w:sz w:val="22"/>
          <w:szCs w:val="22"/>
          <w:lang w:val="uk-UA" w:eastAsia="en-US"/>
        </w:rPr>
        <w:t xml:space="preserve">за адміністративними </w:t>
      </w:r>
      <w:r w:rsidRPr="008B3E27">
        <w:rPr>
          <w:color w:val="333333"/>
          <w:sz w:val="22"/>
          <w:szCs w:val="22"/>
          <w:lang w:val="uk-UA" w:eastAsia="en-US"/>
        </w:rPr>
        <w:t>послугами звернулося</w:t>
      </w:r>
      <w:r w:rsidRPr="008B3E27">
        <w:rPr>
          <w:color w:val="333333"/>
          <w:sz w:val="22"/>
          <w:szCs w:val="22"/>
          <w:lang w:eastAsia="en-US"/>
        </w:rPr>
        <w:t xml:space="preserve"> </w:t>
      </w:r>
      <w:r>
        <w:rPr>
          <w:color w:val="333333"/>
          <w:sz w:val="22"/>
          <w:szCs w:val="22"/>
          <w:lang w:val="uk-UA" w:eastAsia="en-US"/>
        </w:rPr>
        <w:t>5101</w:t>
      </w:r>
      <w:r w:rsidRPr="008B3E27">
        <w:rPr>
          <w:color w:val="333333"/>
          <w:sz w:val="22"/>
          <w:szCs w:val="22"/>
          <w:lang w:eastAsia="en-US"/>
        </w:rPr>
        <w:t xml:space="preserve"> </w:t>
      </w:r>
      <w:r w:rsidRPr="00BF171B">
        <w:rPr>
          <w:color w:val="333333"/>
          <w:sz w:val="22"/>
          <w:szCs w:val="22"/>
          <w:lang w:val="uk-UA" w:eastAsia="en-US"/>
        </w:rPr>
        <w:t>платник</w:t>
      </w:r>
      <w:r>
        <w:rPr>
          <w:color w:val="333333"/>
          <w:sz w:val="22"/>
          <w:szCs w:val="22"/>
          <w:lang w:val="uk-UA" w:eastAsia="en-US"/>
        </w:rPr>
        <w:t>ів податків.</w:t>
      </w:r>
      <w:r w:rsidRPr="00BF171B">
        <w:rPr>
          <w:color w:val="333333"/>
          <w:sz w:val="22"/>
          <w:szCs w:val="22"/>
          <w:lang w:val="uk-UA" w:eastAsia="en-US"/>
        </w:rPr>
        <w:t xml:space="preserve"> </w:t>
      </w:r>
      <w:r>
        <w:rPr>
          <w:color w:val="333333"/>
          <w:sz w:val="22"/>
          <w:szCs w:val="22"/>
          <w:lang w:val="uk-UA" w:eastAsia="en-US"/>
        </w:rPr>
        <w:t xml:space="preserve">ЦОП </w:t>
      </w:r>
      <w:proofErr w:type="spellStart"/>
      <w:r>
        <w:rPr>
          <w:color w:val="333333"/>
          <w:sz w:val="22"/>
          <w:szCs w:val="22"/>
          <w:lang w:val="uk-UA" w:eastAsia="en-US"/>
        </w:rPr>
        <w:t>Старобільського</w:t>
      </w:r>
      <w:proofErr w:type="spellEnd"/>
      <w:r>
        <w:rPr>
          <w:color w:val="333333"/>
          <w:sz w:val="22"/>
          <w:szCs w:val="22"/>
          <w:lang w:val="uk-UA" w:eastAsia="en-US"/>
        </w:rPr>
        <w:t xml:space="preserve"> управління н</w:t>
      </w:r>
      <w:r w:rsidRPr="00BF171B">
        <w:rPr>
          <w:color w:val="333333"/>
          <w:sz w:val="22"/>
          <w:szCs w:val="22"/>
          <w:lang w:val="uk-UA" w:eastAsia="en-US"/>
        </w:rPr>
        <w:t xml:space="preserve">адано </w:t>
      </w:r>
      <w:r>
        <w:rPr>
          <w:color w:val="333333"/>
          <w:sz w:val="22"/>
          <w:szCs w:val="22"/>
          <w:lang w:val="uk-UA" w:eastAsia="en-US"/>
        </w:rPr>
        <w:t>5026</w:t>
      </w:r>
      <w:r w:rsidRPr="00BF171B">
        <w:rPr>
          <w:color w:val="333333"/>
          <w:sz w:val="22"/>
          <w:szCs w:val="22"/>
          <w:lang w:val="uk-UA" w:eastAsia="en-US"/>
        </w:rPr>
        <w:t xml:space="preserve"> різних адміністративних послуг, з низ </w:t>
      </w:r>
      <w:r>
        <w:rPr>
          <w:color w:val="333333"/>
          <w:sz w:val="22"/>
          <w:szCs w:val="22"/>
          <w:lang w:val="uk-UA" w:eastAsia="en-US"/>
        </w:rPr>
        <w:t>166</w:t>
      </w:r>
      <w:r w:rsidRPr="00BF171B">
        <w:rPr>
          <w:color w:val="333333"/>
          <w:sz w:val="22"/>
          <w:szCs w:val="22"/>
          <w:lang w:val="uk-UA" w:eastAsia="en-US"/>
        </w:rPr>
        <w:t xml:space="preserve"> послуг надано в електронній формі. 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скористалис</w:t>
      </w:r>
      <w:r>
        <w:rPr>
          <w:color w:val="333333"/>
          <w:sz w:val="22"/>
          <w:szCs w:val="22"/>
          <w:lang w:val="uk-UA" w:eastAsia="en-US"/>
        </w:rPr>
        <w:t>я</w:t>
      </w:r>
      <w:r w:rsidRPr="00BF171B">
        <w:rPr>
          <w:color w:val="333333"/>
          <w:sz w:val="22"/>
          <w:szCs w:val="22"/>
          <w:lang w:val="uk-UA" w:eastAsia="en-US"/>
        </w:rPr>
        <w:t xml:space="preserve"> </w:t>
      </w:r>
      <w:r>
        <w:rPr>
          <w:color w:val="333333"/>
          <w:sz w:val="22"/>
          <w:szCs w:val="22"/>
          <w:lang w:val="uk-UA" w:eastAsia="en-US"/>
        </w:rPr>
        <w:t>2676</w:t>
      </w:r>
      <w:r w:rsidRPr="00BF171B">
        <w:rPr>
          <w:color w:val="333333"/>
          <w:sz w:val="22"/>
          <w:szCs w:val="22"/>
          <w:lang w:val="uk-UA" w:eastAsia="en-US"/>
        </w:rPr>
        <w:t xml:space="preserve"> громадян, що складає майже </w:t>
      </w:r>
      <w:r>
        <w:rPr>
          <w:color w:val="333333"/>
          <w:sz w:val="22"/>
          <w:szCs w:val="22"/>
          <w:lang w:val="uk-UA" w:eastAsia="en-US"/>
        </w:rPr>
        <w:t>52</w:t>
      </w:r>
      <w:r w:rsidRPr="00BF171B">
        <w:rPr>
          <w:color w:val="333333"/>
          <w:sz w:val="22"/>
          <w:szCs w:val="22"/>
          <w:lang w:val="uk-UA" w:eastAsia="en-US"/>
        </w:rPr>
        <w:t xml:space="preserve"> </w:t>
      </w:r>
      <w:proofErr w:type="spellStart"/>
      <w:r w:rsidRPr="00BF171B">
        <w:rPr>
          <w:color w:val="333333"/>
          <w:sz w:val="22"/>
          <w:szCs w:val="22"/>
          <w:lang w:val="uk-UA" w:eastAsia="en-US"/>
        </w:rPr>
        <w:t>відс</w:t>
      </w:r>
      <w:proofErr w:type="spellEnd"/>
      <w:r w:rsidRPr="00BF171B">
        <w:rPr>
          <w:color w:val="333333"/>
          <w:sz w:val="22"/>
          <w:szCs w:val="22"/>
          <w:lang w:val="uk-UA" w:eastAsia="en-US"/>
        </w:rPr>
        <w:t>. від всіх наданих послуг.</w:t>
      </w:r>
    </w:p>
    <w:p w:rsidR="00CB16FB" w:rsidRPr="00BF171B" w:rsidRDefault="00CB16FB" w:rsidP="00CB16FB">
      <w:pPr>
        <w:ind w:firstLine="567"/>
        <w:jc w:val="both"/>
        <w:rPr>
          <w:color w:val="333333"/>
          <w:sz w:val="22"/>
          <w:szCs w:val="22"/>
          <w:lang w:val="uk-UA" w:eastAsia="en-US"/>
        </w:rPr>
      </w:pPr>
      <w:r w:rsidRPr="00BF171B">
        <w:rPr>
          <w:color w:val="333333"/>
          <w:sz w:val="22"/>
          <w:szCs w:val="22"/>
          <w:lang w:val="uk-UA" w:eastAsia="en-US"/>
        </w:rPr>
        <w:t>Найбільш запитуваними послугами є також:</w:t>
      </w:r>
    </w:p>
    <w:p w:rsidR="00CB16FB" w:rsidRDefault="00CB16FB" w:rsidP="00CB16FB">
      <w:pPr>
        <w:ind w:firstLine="567"/>
        <w:jc w:val="both"/>
        <w:rPr>
          <w:color w:val="333333"/>
          <w:sz w:val="22"/>
          <w:szCs w:val="22"/>
          <w:lang w:val="uk-UA" w:eastAsia="en-US"/>
        </w:rPr>
      </w:pPr>
      <w:r w:rsidRPr="00BF171B">
        <w:rPr>
          <w:color w:val="333333"/>
          <w:sz w:val="22"/>
          <w:szCs w:val="22"/>
          <w:lang w:val="uk-UA" w:eastAsia="en-US"/>
        </w:rPr>
        <w:t xml:space="preserve">-видача відомостей з Державного реєстру фізичних осіб-платників податків про суми/джерела виплачених доходів та утриманих податків – </w:t>
      </w:r>
      <w:r>
        <w:rPr>
          <w:color w:val="333333"/>
          <w:sz w:val="22"/>
          <w:szCs w:val="22"/>
          <w:lang w:val="uk-UA" w:eastAsia="en-US"/>
        </w:rPr>
        <w:t>1218</w:t>
      </w:r>
      <w:r w:rsidRPr="00BF171B">
        <w:rPr>
          <w:color w:val="333333"/>
          <w:sz w:val="22"/>
          <w:szCs w:val="22"/>
          <w:lang w:val="uk-UA" w:eastAsia="en-US"/>
        </w:rPr>
        <w:t>,</w:t>
      </w:r>
    </w:p>
    <w:p w:rsidR="00CB16FB" w:rsidRDefault="00CB16FB" w:rsidP="00CB16FB">
      <w:pPr>
        <w:ind w:firstLine="567"/>
        <w:jc w:val="both"/>
        <w:rPr>
          <w:color w:val="333333"/>
          <w:sz w:val="22"/>
          <w:szCs w:val="22"/>
          <w:lang w:val="uk-UA" w:eastAsia="en-US"/>
        </w:rPr>
      </w:pPr>
      <w:r>
        <w:rPr>
          <w:color w:val="333333"/>
          <w:sz w:val="22"/>
          <w:szCs w:val="22"/>
          <w:lang w:val="uk-UA" w:eastAsia="en-US"/>
        </w:rPr>
        <w:t>-надання витягу з реєстру платників єдиного податку -</w:t>
      </w:r>
      <w:r w:rsidRPr="00934BB0">
        <w:rPr>
          <w:color w:val="333333"/>
          <w:sz w:val="22"/>
          <w:szCs w:val="22"/>
          <w:lang w:eastAsia="en-US"/>
        </w:rPr>
        <w:t>263</w:t>
      </w:r>
      <w:r>
        <w:rPr>
          <w:color w:val="333333"/>
          <w:sz w:val="22"/>
          <w:szCs w:val="22"/>
          <w:lang w:val="uk-UA" w:eastAsia="en-US"/>
        </w:rPr>
        <w:t>,</w:t>
      </w:r>
    </w:p>
    <w:p w:rsidR="00CB16FB" w:rsidRDefault="00CB16FB" w:rsidP="00CB16FB">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доходів і витрат платникам єдиного податку – </w:t>
      </w:r>
      <w:r>
        <w:rPr>
          <w:color w:val="333333"/>
          <w:sz w:val="22"/>
          <w:szCs w:val="22"/>
          <w:lang w:eastAsia="en-US"/>
        </w:rPr>
        <w:t>21</w:t>
      </w:r>
      <w:r>
        <w:rPr>
          <w:color w:val="333333"/>
          <w:sz w:val="22"/>
          <w:szCs w:val="22"/>
          <w:lang w:val="uk-UA" w:eastAsia="en-US"/>
        </w:rPr>
        <w:t>7</w:t>
      </w:r>
      <w:r w:rsidRPr="00BF171B">
        <w:rPr>
          <w:color w:val="333333"/>
          <w:sz w:val="22"/>
          <w:szCs w:val="22"/>
          <w:lang w:val="uk-UA" w:eastAsia="en-US"/>
        </w:rPr>
        <w:t>,</w:t>
      </w:r>
    </w:p>
    <w:p w:rsidR="00CB16FB" w:rsidRDefault="00CB16FB" w:rsidP="00CB16FB">
      <w:pPr>
        <w:ind w:firstLine="567"/>
        <w:jc w:val="both"/>
        <w:rPr>
          <w:color w:val="333333"/>
          <w:sz w:val="22"/>
          <w:szCs w:val="22"/>
          <w:lang w:val="uk-UA" w:eastAsia="en-US"/>
        </w:rPr>
      </w:pPr>
      <w:r>
        <w:rPr>
          <w:color w:val="333333"/>
          <w:sz w:val="22"/>
          <w:szCs w:val="22"/>
          <w:lang w:val="uk-UA" w:eastAsia="en-US"/>
        </w:rPr>
        <w:t>-реєстрація платника єдиного податку - 167</w:t>
      </w:r>
    </w:p>
    <w:p w:rsidR="00CB16FB" w:rsidRPr="00BF171B" w:rsidRDefault="00CB16FB" w:rsidP="00CB16FB">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розрахункових операцій – </w:t>
      </w:r>
      <w:r w:rsidRPr="008B3E27">
        <w:rPr>
          <w:color w:val="333333"/>
          <w:sz w:val="22"/>
          <w:szCs w:val="22"/>
          <w:lang w:eastAsia="en-US"/>
        </w:rPr>
        <w:t>1</w:t>
      </w:r>
      <w:r w:rsidRPr="00934BB0">
        <w:rPr>
          <w:color w:val="333333"/>
          <w:sz w:val="22"/>
          <w:szCs w:val="22"/>
          <w:lang w:eastAsia="en-US"/>
        </w:rPr>
        <w:t>53</w:t>
      </w:r>
      <w:r>
        <w:rPr>
          <w:color w:val="333333"/>
          <w:sz w:val="22"/>
          <w:szCs w:val="22"/>
          <w:lang w:val="uk-UA" w:eastAsia="en-US"/>
        </w:rPr>
        <w:t>.</w:t>
      </w:r>
    </w:p>
    <w:p w:rsidR="00CB16FB" w:rsidRPr="00BF171B" w:rsidRDefault="00CB16FB" w:rsidP="00CB16FB">
      <w:pPr>
        <w:ind w:firstLine="567"/>
        <w:jc w:val="both"/>
        <w:rPr>
          <w:color w:val="333333"/>
          <w:sz w:val="22"/>
          <w:szCs w:val="22"/>
          <w:lang w:val="uk-UA" w:eastAsia="en-US"/>
        </w:rPr>
      </w:pPr>
      <w:r w:rsidRPr="00BF171B">
        <w:rPr>
          <w:color w:val="333333"/>
          <w:sz w:val="22"/>
          <w:szCs w:val="22"/>
          <w:lang w:val="uk-UA" w:eastAsia="en-US"/>
        </w:rPr>
        <w:t xml:space="preserve">Надання адміністративних послуг здійснюється в чотирьох центрах обслуговування платників, які функціонують у м. </w:t>
      </w:r>
      <w:proofErr w:type="spellStart"/>
      <w:r w:rsidRPr="00BF171B">
        <w:rPr>
          <w:color w:val="333333"/>
          <w:sz w:val="22"/>
          <w:szCs w:val="22"/>
          <w:lang w:val="uk-UA" w:eastAsia="en-US"/>
        </w:rPr>
        <w:t>Старобільськ</w:t>
      </w:r>
      <w:proofErr w:type="spellEnd"/>
      <w:r w:rsidRPr="00BF171B">
        <w:rPr>
          <w:color w:val="333333"/>
          <w:sz w:val="22"/>
          <w:szCs w:val="22"/>
          <w:lang w:val="uk-UA" w:eastAsia="en-US"/>
        </w:rPr>
        <w:t xml:space="preserve">, смт. </w:t>
      </w:r>
      <w:proofErr w:type="spellStart"/>
      <w:r w:rsidRPr="00BF171B">
        <w:rPr>
          <w:color w:val="333333"/>
          <w:sz w:val="22"/>
          <w:szCs w:val="22"/>
          <w:lang w:val="uk-UA" w:eastAsia="en-US"/>
        </w:rPr>
        <w:t>Марківка</w:t>
      </w:r>
      <w:proofErr w:type="spellEnd"/>
      <w:r w:rsidRPr="00BF171B">
        <w:rPr>
          <w:color w:val="333333"/>
          <w:sz w:val="22"/>
          <w:szCs w:val="22"/>
          <w:lang w:val="uk-UA" w:eastAsia="en-US"/>
        </w:rPr>
        <w:t xml:space="preserve"> , смт. </w:t>
      </w:r>
      <w:proofErr w:type="spellStart"/>
      <w:r w:rsidRPr="00BF171B">
        <w:rPr>
          <w:color w:val="333333"/>
          <w:sz w:val="22"/>
          <w:szCs w:val="22"/>
          <w:lang w:val="uk-UA" w:eastAsia="en-US"/>
        </w:rPr>
        <w:t>Новопсков</w:t>
      </w:r>
      <w:proofErr w:type="spellEnd"/>
      <w:r w:rsidRPr="00BF171B">
        <w:rPr>
          <w:color w:val="333333"/>
          <w:sz w:val="22"/>
          <w:szCs w:val="22"/>
          <w:lang w:val="uk-UA" w:eastAsia="en-US"/>
        </w:rPr>
        <w:t xml:space="preserve"> та смт. </w:t>
      </w:r>
      <w:proofErr w:type="spellStart"/>
      <w:r w:rsidRPr="00BF171B">
        <w:rPr>
          <w:color w:val="333333"/>
          <w:sz w:val="22"/>
          <w:szCs w:val="22"/>
          <w:lang w:val="uk-UA" w:eastAsia="en-US"/>
        </w:rPr>
        <w:t>Новоайдар</w:t>
      </w:r>
      <w:proofErr w:type="spellEnd"/>
      <w:r w:rsidRPr="00BF171B">
        <w:rPr>
          <w:color w:val="333333"/>
          <w:sz w:val="22"/>
          <w:szCs w:val="22"/>
          <w:lang w:val="uk-UA" w:eastAsia="en-US"/>
        </w:rPr>
        <w:t xml:space="preserve">.   </w:t>
      </w:r>
    </w:p>
    <w:p w:rsidR="00CB16FB" w:rsidRPr="00BF171B" w:rsidRDefault="00CB16FB" w:rsidP="00CB16FB">
      <w:pPr>
        <w:ind w:firstLine="567"/>
        <w:jc w:val="both"/>
        <w:rPr>
          <w:color w:val="333333"/>
          <w:sz w:val="22"/>
          <w:szCs w:val="22"/>
          <w:lang w:val="uk-UA" w:eastAsia="en-US"/>
        </w:rPr>
      </w:pPr>
      <w:r w:rsidRPr="00BF171B">
        <w:rPr>
          <w:color w:val="333333"/>
          <w:sz w:val="22"/>
          <w:szCs w:val="22"/>
          <w:lang w:val="uk-UA" w:eastAsia="en-US"/>
        </w:rPr>
        <w:t xml:space="preserve">Нагадуємо, що Центри обслуговування платників податків </w:t>
      </w:r>
      <w:proofErr w:type="spellStart"/>
      <w:r w:rsidRPr="00BF171B">
        <w:rPr>
          <w:color w:val="333333"/>
          <w:sz w:val="22"/>
          <w:szCs w:val="22"/>
          <w:lang w:val="uk-UA" w:eastAsia="en-US"/>
        </w:rPr>
        <w:t>Старобільського</w:t>
      </w:r>
      <w:proofErr w:type="spellEnd"/>
      <w:r w:rsidRPr="00BF171B">
        <w:rPr>
          <w:color w:val="333333"/>
          <w:sz w:val="22"/>
          <w:szCs w:val="22"/>
          <w:lang w:val="uk-UA" w:eastAsia="en-US"/>
        </w:rPr>
        <w:t xml:space="preserve"> управління працюють з понеділка по четвер з 09 год 00 хв до 18 год 00 хв, у п’ятницю з 09 год 00 хв до 16 год 45 хв, перерва з 13 год. 00 хв до 13 год. 45 хв, субота, неділя – вихідний.</w:t>
      </w:r>
    </w:p>
    <w:p w:rsidR="00876DC9" w:rsidRDefault="00CB16FB" w:rsidP="00CB16FB">
      <w:proofErr w:type="spellStart"/>
      <w:r w:rsidRPr="00BF171B">
        <w:rPr>
          <w:b/>
          <w:color w:val="333333"/>
          <w:sz w:val="22"/>
          <w:szCs w:val="22"/>
          <w:lang w:val="uk-UA" w:eastAsia="en-US"/>
        </w:rPr>
        <w:t>Старобільське</w:t>
      </w:r>
      <w:proofErr w:type="spellEnd"/>
      <w:r w:rsidRPr="00BF171B">
        <w:rPr>
          <w:b/>
          <w:color w:val="333333"/>
          <w:sz w:val="22"/>
          <w:szCs w:val="22"/>
          <w:lang w:val="uk-UA" w:eastAsia="en-US"/>
        </w:rPr>
        <w:t xml:space="preserve"> управління</w:t>
      </w:r>
      <w:bookmarkStart w:id="0" w:name="_GoBack"/>
      <w:bookmarkEnd w:id="0"/>
    </w:p>
    <w:sectPr w:rsidR="00876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75"/>
    <w:rsid w:val="00292A97"/>
    <w:rsid w:val="00303005"/>
    <w:rsid w:val="00876DC9"/>
    <w:rsid w:val="00CB16FB"/>
    <w:rsid w:val="00E660CA"/>
    <w:rsid w:val="00EA3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D3F9"/>
  <w15:chartTrackingRefBased/>
  <w15:docId w15:val="{5564A093-6CA7-401D-AD01-8AB4A7E9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005"/>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03005"/>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03005"/>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locked/>
    <w:rsid w:val="0030300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1845</Characters>
  <Application>Microsoft Office Word</Application>
  <DocSecurity>0</DocSecurity>
  <Lines>15</Lines>
  <Paragraphs>4</Paragraphs>
  <ScaleCrop>false</ScaleCrop>
  <Company>SPecialiST RePack</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2020-03-16T11:44:00Z</dcterms:created>
  <dcterms:modified xsi:type="dcterms:W3CDTF">2020-03-16T11:50:00Z</dcterms:modified>
</cp:coreProperties>
</file>