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39B7" w:rsidRPr="00106E6D" w:rsidRDefault="00DF39B7" w:rsidP="00DF39B7">
      <w:pPr>
        <w:ind w:firstLine="540"/>
        <w:jc w:val="center"/>
        <w:rPr>
          <w:b/>
          <w:color w:val="333333"/>
          <w:shd w:val="clear" w:color="auto" w:fill="FFFFFF"/>
          <w:lang w:val="uk-UA"/>
        </w:rPr>
      </w:pPr>
      <w:r w:rsidRPr="00106E6D">
        <w:rPr>
          <w:b/>
          <w:color w:val="333333"/>
          <w:shd w:val="clear" w:color="auto" w:fill="FFFFFF"/>
          <w:lang w:val="uk-UA"/>
        </w:rPr>
        <w:t>Набрали чинності закони спрямовані для підтримки платників</w:t>
      </w:r>
    </w:p>
    <w:p w:rsidR="00DF39B7" w:rsidRPr="00DF39B7" w:rsidRDefault="00DF39B7" w:rsidP="00DF39B7">
      <w:pPr>
        <w:ind w:firstLine="540"/>
        <w:jc w:val="both"/>
        <w:rPr>
          <w:color w:val="333333"/>
          <w:sz w:val="22"/>
          <w:szCs w:val="22"/>
          <w:shd w:val="clear" w:color="auto" w:fill="FFFFFF"/>
        </w:rPr>
      </w:pPr>
    </w:p>
    <w:p w:rsidR="00DF39B7" w:rsidRPr="003D1F2A" w:rsidRDefault="00DF39B7" w:rsidP="00DF39B7">
      <w:pPr>
        <w:ind w:firstLine="540"/>
        <w:jc w:val="both"/>
        <w:rPr>
          <w:sz w:val="22"/>
          <w:szCs w:val="22"/>
        </w:rPr>
      </w:pPr>
      <w:r w:rsidRPr="003D1F2A">
        <w:rPr>
          <w:color w:val="333333"/>
          <w:sz w:val="22"/>
          <w:szCs w:val="22"/>
          <w:shd w:val="clear" w:color="auto" w:fill="FFFFFF"/>
          <w:lang w:val="uk-UA"/>
        </w:rPr>
        <w:t>Старобільське управління Головного управління ДПС у Луганській області з</w:t>
      </w:r>
      <w:r w:rsidRPr="003D1F2A">
        <w:rPr>
          <w:color w:val="333333"/>
          <w:sz w:val="22"/>
          <w:szCs w:val="22"/>
          <w:shd w:val="clear" w:color="auto" w:fill="FFFFFF"/>
        </w:rPr>
        <w:t>аздалегідь проси</w:t>
      </w:r>
      <w:r w:rsidRPr="003D1F2A">
        <w:rPr>
          <w:color w:val="333333"/>
          <w:sz w:val="22"/>
          <w:szCs w:val="22"/>
          <w:shd w:val="clear" w:color="auto" w:fill="FFFFFF"/>
          <w:lang w:val="uk-UA"/>
        </w:rPr>
        <w:t>ть</w:t>
      </w:r>
      <w:r w:rsidRPr="003D1F2A">
        <w:rPr>
          <w:color w:val="333333"/>
          <w:sz w:val="22"/>
          <w:szCs w:val="22"/>
          <w:shd w:val="clear" w:color="auto" w:fill="FFFFFF"/>
        </w:rPr>
        <w:t xml:space="preserve"> </w:t>
      </w:r>
      <w:r>
        <w:rPr>
          <w:color w:val="333333"/>
          <w:sz w:val="22"/>
          <w:szCs w:val="22"/>
          <w:shd w:val="clear" w:color="auto" w:fill="FFFFFF"/>
          <w:lang w:val="uk-UA"/>
        </w:rPr>
        <w:t xml:space="preserve">платників податків </w:t>
      </w:r>
      <w:r w:rsidRPr="003D1F2A">
        <w:rPr>
          <w:color w:val="333333"/>
          <w:sz w:val="22"/>
          <w:szCs w:val="22"/>
          <w:shd w:val="clear" w:color="auto" w:fill="FFFFFF"/>
        </w:rPr>
        <w:t>з розумінням поставитись до ситуації, що склалася, і проси</w:t>
      </w:r>
      <w:r w:rsidRPr="003D1F2A">
        <w:rPr>
          <w:color w:val="333333"/>
          <w:sz w:val="22"/>
          <w:szCs w:val="22"/>
          <w:shd w:val="clear" w:color="auto" w:fill="FFFFFF"/>
          <w:lang w:val="uk-UA"/>
        </w:rPr>
        <w:t>ть</w:t>
      </w:r>
      <w:r w:rsidRPr="003D1F2A">
        <w:rPr>
          <w:color w:val="333333"/>
          <w:sz w:val="22"/>
          <w:szCs w:val="22"/>
          <w:shd w:val="clear" w:color="auto" w:fill="FFFFFF"/>
        </w:rPr>
        <w:t xml:space="preserve"> вибачення за можливі незручності! Будьте свідомими та зайвий раз не наражайте на небезпеку себе та оточення!</w:t>
      </w:r>
    </w:p>
    <w:p w:rsidR="00DF39B7" w:rsidRPr="003D1F2A" w:rsidRDefault="00DF39B7" w:rsidP="00DF39B7">
      <w:pPr>
        <w:pStyle w:val="a3"/>
        <w:shd w:val="clear" w:color="auto" w:fill="FFFFFF"/>
        <w:spacing w:before="0" w:beforeAutospacing="0" w:after="0" w:afterAutospacing="0"/>
        <w:ind w:firstLine="540"/>
        <w:jc w:val="both"/>
        <w:textAlignment w:val="baseline"/>
        <w:rPr>
          <w:color w:val="333333"/>
          <w:sz w:val="22"/>
          <w:szCs w:val="22"/>
        </w:rPr>
      </w:pPr>
    </w:p>
    <w:p w:rsidR="00DF39B7" w:rsidRPr="003D1F2A" w:rsidRDefault="00DF39B7" w:rsidP="00DF39B7">
      <w:pPr>
        <w:pStyle w:val="a3"/>
        <w:shd w:val="clear" w:color="auto" w:fill="FFFFFF"/>
        <w:spacing w:before="0" w:beforeAutospacing="0" w:after="0" w:afterAutospacing="0"/>
        <w:ind w:firstLine="540"/>
        <w:jc w:val="both"/>
        <w:textAlignment w:val="baseline"/>
        <w:rPr>
          <w:color w:val="333333"/>
          <w:sz w:val="22"/>
          <w:szCs w:val="22"/>
          <w:lang w:val="uk-UA"/>
        </w:rPr>
      </w:pPr>
      <w:r w:rsidRPr="003D1F2A">
        <w:rPr>
          <w:color w:val="333333"/>
          <w:sz w:val="22"/>
          <w:szCs w:val="22"/>
          <w:lang w:val="uk-UA"/>
        </w:rPr>
        <w:t>Водночас повідомляємо, що набрали чинності важливі закони, спрямовані для</w:t>
      </w:r>
      <w:r w:rsidRPr="003D1F2A">
        <w:rPr>
          <w:color w:val="333333"/>
          <w:sz w:val="22"/>
          <w:szCs w:val="22"/>
        </w:rPr>
        <w:t> </w:t>
      </w:r>
      <w:r w:rsidRPr="003D1F2A">
        <w:rPr>
          <w:color w:val="333333"/>
          <w:sz w:val="22"/>
          <w:szCs w:val="22"/>
          <w:lang w:val="uk-UA"/>
        </w:rPr>
        <w:t xml:space="preserve"> підтримки</w:t>
      </w:r>
      <w:r w:rsidRPr="003D1F2A">
        <w:rPr>
          <w:color w:val="333333"/>
          <w:sz w:val="22"/>
          <w:szCs w:val="22"/>
        </w:rPr>
        <w:t> </w:t>
      </w:r>
      <w:r w:rsidRPr="003D1F2A">
        <w:rPr>
          <w:color w:val="333333"/>
          <w:sz w:val="22"/>
          <w:szCs w:val="22"/>
          <w:lang w:val="uk-UA"/>
        </w:rPr>
        <w:t>платників на період здійснення заходів</w:t>
      </w:r>
      <w:r w:rsidRPr="003D1F2A">
        <w:rPr>
          <w:color w:val="333333"/>
          <w:sz w:val="22"/>
          <w:szCs w:val="22"/>
        </w:rPr>
        <w:t> </w:t>
      </w:r>
      <w:r w:rsidRPr="003D1F2A">
        <w:rPr>
          <w:color w:val="333333"/>
          <w:sz w:val="22"/>
          <w:szCs w:val="22"/>
          <w:lang w:val="uk-UA"/>
        </w:rPr>
        <w:t xml:space="preserve"> під</w:t>
      </w:r>
      <w:r w:rsidRPr="003D1F2A">
        <w:rPr>
          <w:color w:val="333333"/>
          <w:sz w:val="22"/>
          <w:szCs w:val="22"/>
        </w:rPr>
        <w:t> </w:t>
      </w:r>
      <w:r w:rsidRPr="003D1F2A">
        <w:rPr>
          <w:color w:val="333333"/>
          <w:sz w:val="22"/>
          <w:szCs w:val="22"/>
          <w:lang w:val="uk-UA"/>
        </w:rPr>
        <w:t>час запобігання виникнення</w:t>
      </w:r>
      <w:r w:rsidRPr="003D1F2A">
        <w:rPr>
          <w:color w:val="333333"/>
          <w:sz w:val="22"/>
          <w:szCs w:val="22"/>
        </w:rPr>
        <w:t> </w:t>
      </w:r>
      <w:r w:rsidRPr="003D1F2A">
        <w:rPr>
          <w:color w:val="333333"/>
          <w:sz w:val="22"/>
          <w:szCs w:val="22"/>
          <w:lang w:val="uk-UA"/>
        </w:rPr>
        <w:t>і поширення</w:t>
      </w:r>
      <w:r w:rsidRPr="003D1F2A">
        <w:rPr>
          <w:color w:val="333333"/>
          <w:sz w:val="22"/>
          <w:szCs w:val="22"/>
        </w:rPr>
        <w:t> </w:t>
      </w:r>
      <w:r w:rsidRPr="003D1F2A">
        <w:rPr>
          <w:color w:val="333333"/>
          <w:sz w:val="22"/>
          <w:szCs w:val="22"/>
          <w:lang w:val="uk-UA"/>
        </w:rPr>
        <w:t>корон</w:t>
      </w:r>
      <w:r>
        <w:rPr>
          <w:color w:val="333333"/>
          <w:sz w:val="22"/>
          <w:szCs w:val="22"/>
          <w:lang w:val="uk-UA"/>
        </w:rPr>
        <w:t>а</w:t>
      </w:r>
      <w:r w:rsidRPr="003D1F2A">
        <w:rPr>
          <w:color w:val="333333"/>
          <w:sz w:val="22"/>
          <w:szCs w:val="22"/>
          <w:lang w:val="uk-UA"/>
        </w:rPr>
        <w:t>вірусної хвороби!</w:t>
      </w:r>
    </w:p>
    <w:p w:rsidR="00DF39B7" w:rsidRPr="003D1F2A" w:rsidRDefault="00DF39B7" w:rsidP="00DF39B7">
      <w:pPr>
        <w:pStyle w:val="a3"/>
        <w:shd w:val="clear" w:color="auto" w:fill="FFFFFF"/>
        <w:spacing w:before="0" w:beforeAutospacing="0" w:after="0" w:afterAutospacing="0"/>
        <w:ind w:firstLine="540"/>
        <w:jc w:val="both"/>
        <w:textAlignment w:val="baseline"/>
        <w:rPr>
          <w:color w:val="333333"/>
          <w:sz w:val="22"/>
          <w:szCs w:val="22"/>
        </w:rPr>
      </w:pPr>
      <w:r w:rsidRPr="002563B5">
        <w:rPr>
          <w:rStyle w:val="a6"/>
          <w:color w:val="333333"/>
          <w:sz w:val="22"/>
          <w:szCs w:val="22"/>
          <w:bdr w:val="none" w:sz="0" w:space="0" w:color="auto" w:frame="1"/>
          <w:lang w:val="uk-UA"/>
        </w:rPr>
        <w:t>17.03.2020</w:t>
      </w:r>
      <w:r w:rsidRPr="003D1F2A">
        <w:rPr>
          <w:color w:val="333333"/>
          <w:sz w:val="22"/>
          <w:szCs w:val="22"/>
        </w:rPr>
        <w:t> </w:t>
      </w:r>
      <w:r w:rsidRPr="002563B5">
        <w:rPr>
          <w:color w:val="333333"/>
          <w:sz w:val="22"/>
          <w:szCs w:val="22"/>
          <w:lang w:val="uk-UA"/>
        </w:rPr>
        <w:t>набрав чинності Закон України від 17 березня 2020 року № 530-ІХ «Про внесення змін до деяких законодавчих актів України, спрямованих на запобігання виникненню і поширенню коронавірусної хвороби (</w:t>
      </w:r>
      <w:r>
        <w:rPr>
          <w:color w:val="333333"/>
          <w:sz w:val="22"/>
          <w:szCs w:val="22"/>
          <w:lang w:val="en-US"/>
        </w:rPr>
        <w:t>COVID</w:t>
      </w:r>
      <w:r w:rsidRPr="002563B5">
        <w:rPr>
          <w:color w:val="333333"/>
          <w:sz w:val="22"/>
          <w:szCs w:val="22"/>
          <w:lang w:val="uk-UA"/>
        </w:rPr>
        <w:t xml:space="preserve"> -19)» (далі - Закон № 530-ІХ), яким внесено зміни до Податкового кодексу України від 02 грудня 2010року № 2755-УІ із змінами і доповненнями (далі - Кодекс), зокрема, тимчасово, для здійснення заходів щодо запобігання виникненню і поширенню коронавірусної хвороби (</w:t>
      </w:r>
      <w:r>
        <w:rPr>
          <w:color w:val="333333"/>
          <w:sz w:val="22"/>
          <w:szCs w:val="22"/>
          <w:lang w:val="en-US"/>
        </w:rPr>
        <w:t>COVID</w:t>
      </w:r>
      <w:r w:rsidRPr="002563B5">
        <w:rPr>
          <w:color w:val="333333"/>
          <w:sz w:val="22"/>
          <w:szCs w:val="22"/>
          <w:lang w:val="uk-UA"/>
        </w:rPr>
        <w:t xml:space="preserve"> -19) звільняються від оподаткування ПДВ операції з ввезення на митну територію України лікарських засобів, медичних виробів та/або медичного обладнання, необхідних для виконання заходів, спрямованих на запобігання виникненню і поширенню, локалізацію та ліквідацію спалахів, епідемій та пандемій коронавірусної хвороби (</w:t>
      </w:r>
      <w:r>
        <w:rPr>
          <w:color w:val="333333"/>
          <w:sz w:val="22"/>
          <w:szCs w:val="22"/>
          <w:lang w:val="en-US"/>
        </w:rPr>
        <w:t>COVID</w:t>
      </w:r>
      <w:r w:rsidRPr="002563B5">
        <w:rPr>
          <w:color w:val="333333"/>
          <w:sz w:val="22"/>
          <w:szCs w:val="22"/>
          <w:lang w:val="uk-UA"/>
        </w:rPr>
        <w:t xml:space="preserve">-19), перелік яких визначається Кабінетом Міністрів України. </w:t>
      </w:r>
      <w:r w:rsidRPr="003D1F2A">
        <w:rPr>
          <w:color w:val="333333"/>
          <w:sz w:val="22"/>
          <w:szCs w:val="22"/>
        </w:rPr>
        <w:t>Дана норма буде діяти протягом трьох місяців з дня опублікування Закону № 530-ІХ.</w:t>
      </w:r>
    </w:p>
    <w:p w:rsidR="00DF39B7" w:rsidRDefault="00DF39B7" w:rsidP="00DF39B7">
      <w:pPr>
        <w:pStyle w:val="a3"/>
        <w:shd w:val="clear" w:color="auto" w:fill="FFFFFF"/>
        <w:spacing w:before="0" w:beforeAutospacing="0" w:after="0" w:afterAutospacing="0"/>
        <w:ind w:firstLine="540"/>
        <w:jc w:val="both"/>
        <w:textAlignment w:val="baseline"/>
        <w:rPr>
          <w:color w:val="333333"/>
          <w:sz w:val="22"/>
          <w:szCs w:val="22"/>
          <w:lang w:val="uk-UA"/>
        </w:rPr>
      </w:pPr>
      <w:r w:rsidRPr="003D1F2A">
        <w:rPr>
          <w:rStyle w:val="a6"/>
          <w:color w:val="333333"/>
          <w:sz w:val="22"/>
          <w:szCs w:val="22"/>
          <w:bdr w:val="none" w:sz="0" w:space="0" w:color="auto" w:frame="1"/>
        </w:rPr>
        <w:t>18.03.2020</w:t>
      </w:r>
      <w:r w:rsidRPr="003D1F2A">
        <w:rPr>
          <w:color w:val="333333"/>
          <w:sz w:val="22"/>
          <w:szCs w:val="22"/>
        </w:rPr>
        <w:t> набрав чинності Закон України від 17 березня 2020 року № 533-ІХ «Про внесення змін до Податкового кодексу України та інших законів України щодо підтримки платників податків на період здійснення заходів, спрямованих на запобігання виникненню і поширенню корон</w:t>
      </w:r>
      <w:r>
        <w:rPr>
          <w:color w:val="333333"/>
          <w:sz w:val="22"/>
          <w:szCs w:val="22"/>
          <w:lang w:val="uk-UA"/>
        </w:rPr>
        <w:t>а</w:t>
      </w:r>
      <w:r w:rsidRPr="003D1F2A">
        <w:rPr>
          <w:color w:val="333333"/>
          <w:sz w:val="22"/>
          <w:szCs w:val="22"/>
        </w:rPr>
        <w:t>вірусної хвороби (</w:t>
      </w:r>
      <w:r>
        <w:rPr>
          <w:color w:val="333333"/>
          <w:sz w:val="22"/>
          <w:szCs w:val="22"/>
          <w:lang w:val="en-US"/>
        </w:rPr>
        <w:t>COVID</w:t>
      </w:r>
      <w:r w:rsidRPr="003D1F2A">
        <w:rPr>
          <w:color w:val="333333"/>
          <w:sz w:val="22"/>
          <w:szCs w:val="22"/>
        </w:rPr>
        <w:t xml:space="preserve"> -19)» (далі - Закон № 533-ІХ), яким, зокрема, внесено зміни </w:t>
      </w:r>
    </w:p>
    <w:p w:rsidR="00DF39B7" w:rsidRPr="003D1F2A" w:rsidRDefault="00DF39B7" w:rsidP="00DF39B7">
      <w:pPr>
        <w:pStyle w:val="a3"/>
        <w:shd w:val="clear" w:color="auto" w:fill="FFFFFF"/>
        <w:spacing w:before="0" w:beforeAutospacing="0" w:after="0" w:afterAutospacing="0"/>
        <w:ind w:firstLine="540"/>
        <w:jc w:val="both"/>
        <w:textAlignment w:val="baseline"/>
        <w:rPr>
          <w:color w:val="333333"/>
          <w:sz w:val="22"/>
          <w:szCs w:val="22"/>
        </w:rPr>
      </w:pPr>
      <w:r>
        <w:rPr>
          <w:b/>
          <w:color w:val="333333"/>
          <w:sz w:val="22"/>
          <w:szCs w:val="22"/>
          <w:lang w:val="uk-UA"/>
        </w:rPr>
        <w:t xml:space="preserve">- </w:t>
      </w:r>
      <w:r w:rsidRPr="00141907">
        <w:rPr>
          <w:b/>
          <w:color w:val="333333"/>
          <w:sz w:val="22"/>
          <w:szCs w:val="22"/>
        </w:rPr>
        <w:t>до Кодексу</w:t>
      </w:r>
      <w:r w:rsidRPr="003D1F2A">
        <w:rPr>
          <w:color w:val="333333"/>
          <w:sz w:val="22"/>
          <w:szCs w:val="22"/>
        </w:rPr>
        <w:t>, а саме:</w:t>
      </w:r>
    </w:p>
    <w:p w:rsidR="00DF39B7" w:rsidRPr="003D1F2A" w:rsidRDefault="00DF39B7" w:rsidP="00DF39B7">
      <w:pPr>
        <w:pStyle w:val="a3"/>
        <w:shd w:val="clear" w:color="auto" w:fill="FFFFFF"/>
        <w:spacing w:before="0" w:beforeAutospacing="0" w:after="0" w:afterAutospacing="0"/>
        <w:ind w:firstLine="540"/>
        <w:jc w:val="both"/>
        <w:textAlignment w:val="baseline"/>
        <w:rPr>
          <w:color w:val="333333"/>
          <w:sz w:val="22"/>
          <w:szCs w:val="22"/>
        </w:rPr>
      </w:pPr>
      <w:r w:rsidRPr="003D1F2A">
        <w:rPr>
          <w:color w:val="333333"/>
          <w:sz w:val="22"/>
          <w:szCs w:val="22"/>
        </w:rPr>
        <w:t>за порушення податкового законодавства, вчинені протягом періоду з 01 березня по 31 травня 2020 року, штрафні санкції не застосовуються, крім санкцій за:</w:t>
      </w:r>
    </w:p>
    <w:p w:rsidR="00DF39B7" w:rsidRPr="003D1F2A" w:rsidRDefault="00DF39B7" w:rsidP="00DF39B7">
      <w:pPr>
        <w:pStyle w:val="a3"/>
        <w:shd w:val="clear" w:color="auto" w:fill="FFFFFF"/>
        <w:spacing w:before="0" w:beforeAutospacing="0" w:after="0" w:afterAutospacing="0"/>
        <w:ind w:firstLine="540"/>
        <w:jc w:val="both"/>
        <w:textAlignment w:val="baseline"/>
        <w:rPr>
          <w:color w:val="333333"/>
          <w:sz w:val="22"/>
          <w:szCs w:val="22"/>
        </w:rPr>
      </w:pPr>
      <w:r w:rsidRPr="003D1F2A">
        <w:rPr>
          <w:color w:val="333333"/>
          <w:sz w:val="22"/>
          <w:szCs w:val="22"/>
        </w:rPr>
        <w:t>порушення вимог до договорів довгострокового страхування життя чи договорів страхування в межах недержавного пенсійного забезпечення, зокрема, страхування додаткової пенсії;</w:t>
      </w:r>
    </w:p>
    <w:p w:rsidR="00DF39B7" w:rsidRPr="003D1F2A" w:rsidRDefault="00DF39B7" w:rsidP="00DF39B7">
      <w:pPr>
        <w:pStyle w:val="a3"/>
        <w:shd w:val="clear" w:color="auto" w:fill="FFFFFF"/>
        <w:spacing w:before="0" w:beforeAutospacing="0" w:after="0" w:afterAutospacing="0"/>
        <w:ind w:firstLine="540"/>
        <w:jc w:val="both"/>
        <w:textAlignment w:val="baseline"/>
        <w:rPr>
          <w:color w:val="333333"/>
          <w:sz w:val="22"/>
          <w:szCs w:val="22"/>
        </w:rPr>
      </w:pPr>
      <w:r w:rsidRPr="003D1F2A">
        <w:rPr>
          <w:color w:val="333333"/>
          <w:sz w:val="22"/>
          <w:szCs w:val="22"/>
        </w:rPr>
        <w:t>відчуження майна, що перебуває у податковій заставі, без згоди контролюючого органу;</w:t>
      </w:r>
    </w:p>
    <w:p w:rsidR="00DF39B7" w:rsidRPr="003D1F2A" w:rsidRDefault="00DF39B7" w:rsidP="00DF39B7">
      <w:pPr>
        <w:pStyle w:val="a3"/>
        <w:shd w:val="clear" w:color="auto" w:fill="FFFFFF"/>
        <w:spacing w:before="0" w:beforeAutospacing="0" w:after="0" w:afterAutospacing="0"/>
        <w:ind w:firstLine="540"/>
        <w:jc w:val="both"/>
        <w:textAlignment w:val="baseline"/>
        <w:rPr>
          <w:color w:val="333333"/>
          <w:sz w:val="22"/>
          <w:szCs w:val="22"/>
        </w:rPr>
      </w:pPr>
      <w:r w:rsidRPr="003D1F2A">
        <w:rPr>
          <w:color w:val="333333"/>
          <w:sz w:val="22"/>
          <w:szCs w:val="22"/>
        </w:rPr>
        <w:t>порушення правил обліку, виробництва та обігу пального або спирту етилового на акцизних складах, що застосовуються на загальних підставах;</w:t>
      </w:r>
    </w:p>
    <w:p w:rsidR="00DF39B7" w:rsidRPr="003D1F2A" w:rsidRDefault="00DF39B7" w:rsidP="00DF39B7">
      <w:pPr>
        <w:pStyle w:val="a3"/>
        <w:shd w:val="clear" w:color="auto" w:fill="FFFFFF"/>
        <w:spacing w:before="0" w:beforeAutospacing="0" w:after="0" w:afterAutospacing="0"/>
        <w:ind w:firstLine="540"/>
        <w:jc w:val="both"/>
        <w:textAlignment w:val="baseline"/>
        <w:rPr>
          <w:color w:val="333333"/>
          <w:sz w:val="22"/>
          <w:szCs w:val="22"/>
        </w:rPr>
      </w:pPr>
      <w:r w:rsidRPr="003D1F2A">
        <w:rPr>
          <w:color w:val="333333"/>
          <w:sz w:val="22"/>
          <w:szCs w:val="22"/>
        </w:rPr>
        <w:t>порушення нарахування, декларування та сплати податку на додану вартість, акцизного податку, рентної плати.</w:t>
      </w:r>
    </w:p>
    <w:p w:rsidR="00DF39B7" w:rsidRPr="003D1F2A" w:rsidRDefault="00DF39B7" w:rsidP="00DF39B7">
      <w:pPr>
        <w:pStyle w:val="a3"/>
        <w:shd w:val="clear" w:color="auto" w:fill="FFFFFF"/>
        <w:spacing w:before="0" w:beforeAutospacing="0" w:after="0" w:afterAutospacing="0"/>
        <w:ind w:firstLine="540"/>
        <w:jc w:val="both"/>
        <w:textAlignment w:val="baseline"/>
        <w:rPr>
          <w:color w:val="333333"/>
          <w:sz w:val="22"/>
          <w:szCs w:val="22"/>
        </w:rPr>
      </w:pPr>
      <w:r w:rsidRPr="003D1F2A">
        <w:rPr>
          <w:color w:val="333333"/>
          <w:sz w:val="22"/>
          <w:szCs w:val="22"/>
        </w:rPr>
        <w:t> </w:t>
      </w:r>
    </w:p>
    <w:p w:rsidR="00DF39B7" w:rsidRPr="003D1F2A" w:rsidRDefault="00DF39B7" w:rsidP="00DF39B7">
      <w:pPr>
        <w:pStyle w:val="a3"/>
        <w:shd w:val="clear" w:color="auto" w:fill="FFFFFF"/>
        <w:spacing w:before="0" w:beforeAutospacing="0" w:after="0" w:afterAutospacing="0"/>
        <w:ind w:firstLine="540"/>
        <w:jc w:val="both"/>
        <w:textAlignment w:val="baseline"/>
        <w:rPr>
          <w:color w:val="333333"/>
          <w:sz w:val="22"/>
          <w:szCs w:val="22"/>
        </w:rPr>
      </w:pPr>
      <w:r w:rsidRPr="003D1F2A">
        <w:rPr>
          <w:color w:val="333333"/>
          <w:sz w:val="22"/>
          <w:szCs w:val="22"/>
        </w:rPr>
        <w:t>Протягом періоду з 01 березня по 31 травня 2020 року платникам податків не нараховується пеня, а нарахована, але не сплачена за цей період пеня підлягає списанню.</w:t>
      </w:r>
    </w:p>
    <w:p w:rsidR="00DF39B7" w:rsidRDefault="00DF39B7" w:rsidP="00DF39B7">
      <w:pPr>
        <w:shd w:val="clear" w:color="auto" w:fill="FFFFFF"/>
        <w:ind w:firstLine="567"/>
        <w:jc w:val="both"/>
        <w:textAlignment w:val="baseline"/>
        <w:rPr>
          <w:color w:val="333333"/>
          <w:sz w:val="22"/>
          <w:szCs w:val="22"/>
          <w:lang w:val="uk-UA"/>
        </w:rPr>
      </w:pPr>
    </w:p>
    <w:p w:rsidR="00DF39B7" w:rsidRPr="003D1F2A" w:rsidRDefault="00DF39B7" w:rsidP="00DF39B7">
      <w:pPr>
        <w:shd w:val="clear" w:color="auto" w:fill="FFFFFF"/>
        <w:ind w:firstLine="567"/>
        <w:jc w:val="both"/>
        <w:textAlignment w:val="baseline"/>
        <w:rPr>
          <w:color w:val="333333"/>
          <w:sz w:val="22"/>
          <w:szCs w:val="22"/>
        </w:rPr>
      </w:pPr>
      <w:r w:rsidRPr="003D1F2A">
        <w:rPr>
          <w:color w:val="333333"/>
          <w:sz w:val="22"/>
          <w:szCs w:val="22"/>
        </w:rPr>
        <w:t>Встановлено мораторій на проведення документальних та фактичних перевірок на період з 18 березня по 31 травня 2020 року, крім документальних позапланових перевірок з підстав, визначених п.п. 78.1.8 п. 78.1 ст. 78 Кодексу.</w:t>
      </w:r>
    </w:p>
    <w:p w:rsidR="00DF39B7" w:rsidRPr="003D1F2A" w:rsidRDefault="00DF39B7" w:rsidP="00DF39B7">
      <w:pPr>
        <w:pStyle w:val="a3"/>
        <w:shd w:val="clear" w:color="auto" w:fill="FFFFFF"/>
        <w:spacing w:before="0" w:beforeAutospacing="0" w:after="0" w:afterAutospacing="0"/>
        <w:ind w:firstLine="540"/>
        <w:jc w:val="both"/>
        <w:textAlignment w:val="baseline"/>
        <w:rPr>
          <w:color w:val="333333"/>
          <w:sz w:val="22"/>
          <w:szCs w:val="22"/>
        </w:rPr>
      </w:pPr>
      <w:r w:rsidRPr="003D1F2A">
        <w:rPr>
          <w:color w:val="333333"/>
          <w:sz w:val="22"/>
          <w:szCs w:val="22"/>
        </w:rPr>
        <w:t> Інформація про перенесення документальних планових перевірок, які відповідно до плану-графіку проведення планових документальних перевірок мали розпочатися у період з 18 березня по 31 травня 2020 року та на день набрання чинності Законом № 533-IX не були розпочаті, включається до оновленого плану-графіку, який оприлюднюється на офіційному веб-сайті центрального органу виконавчої влади, що реалізує державну податкову політику, до 30 березня 2020 року.</w:t>
      </w:r>
    </w:p>
    <w:p w:rsidR="00DF39B7" w:rsidRPr="003D1F2A" w:rsidRDefault="00DF39B7" w:rsidP="00DF39B7">
      <w:pPr>
        <w:pStyle w:val="a3"/>
        <w:shd w:val="clear" w:color="auto" w:fill="FFFFFF"/>
        <w:spacing w:before="0" w:beforeAutospacing="0" w:after="0" w:afterAutospacing="0"/>
        <w:ind w:firstLine="540"/>
        <w:jc w:val="both"/>
        <w:textAlignment w:val="baseline"/>
        <w:rPr>
          <w:color w:val="333333"/>
          <w:sz w:val="22"/>
          <w:szCs w:val="22"/>
        </w:rPr>
      </w:pPr>
      <w:r w:rsidRPr="003D1F2A">
        <w:rPr>
          <w:color w:val="333333"/>
          <w:sz w:val="22"/>
          <w:szCs w:val="22"/>
        </w:rPr>
        <w:t> Документальні та фактичні перевірки, що були розпочаті до 18 березня 2020 року та не були завершеними, тимчасово зупиняються на період до 31 травня 2020 року. Таке зупинення перериває термін проведення перевірки та не потребує прийняття будь-яких додаткових рішень контролюючим органом.</w:t>
      </w:r>
    </w:p>
    <w:p w:rsidR="00DF39B7" w:rsidRDefault="00DF39B7" w:rsidP="00DF39B7">
      <w:pPr>
        <w:pStyle w:val="a3"/>
        <w:shd w:val="clear" w:color="auto" w:fill="FFFFFF"/>
        <w:spacing w:before="0" w:beforeAutospacing="0" w:after="0" w:afterAutospacing="0"/>
        <w:ind w:firstLine="540"/>
        <w:jc w:val="both"/>
        <w:textAlignment w:val="baseline"/>
        <w:rPr>
          <w:color w:val="333333"/>
          <w:sz w:val="22"/>
          <w:szCs w:val="22"/>
          <w:lang w:val="uk-UA"/>
        </w:rPr>
      </w:pPr>
      <w:r w:rsidRPr="003D1F2A">
        <w:rPr>
          <w:color w:val="333333"/>
          <w:sz w:val="22"/>
          <w:szCs w:val="22"/>
        </w:rPr>
        <w:t> </w:t>
      </w:r>
    </w:p>
    <w:p w:rsidR="00DF39B7" w:rsidRPr="003D1F2A" w:rsidRDefault="00DF39B7" w:rsidP="00DF39B7">
      <w:pPr>
        <w:pStyle w:val="a3"/>
        <w:shd w:val="clear" w:color="auto" w:fill="FFFFFF"/>
        <w:spacing w:before="0" w:beforeAutospacing="0" w:after="0" w:afterAutospacing="0"/>
        <w:ind w:firstLine="540"/>
        <w:jc w:val="both"/>
        <w:textAlignment w:val="baseline"/>
        <w:rPr>
          <w:color w:val="333333"/>
          <w:sz w:val="22"/>
          <w:szCs w:val="22"/>
        </w:rPr>
      </w:pPr>
      <w:r w:rsidRPr="003D1F2A">
        <w:rPr>
          <w:color w:val="333333"/>
          <w:sz w:val="22"/>
          <w:szCs w:val="22"/>
        </w:rPr>
        <w:t>На період з 18 березня по 31 травня 2020 року зупиняється перебіг строків давності, передбачених ст. 102 Кодексу.</w:t>
      </w:r>
    </w:p>
    <w:p w:rsidR="00DF39B7" w:rsidRDefault="00DF39B7" w:rsidP="00DF39B7">
      <w:pPr>
        <w:shd w:val="clear" w:color="auto" w:fill="FFFFFF"/>
        <w:ind w:firstLine="567"/>
        <w:jc w:val="both"/>
        <w:textAlignment w:val="baseline"/>
        <w:rPr>
          <w:color w:val="333333"/>
          <w:sz w:val="22"/>
          <w:szCs w:val="22"/>
          <w:lang w:val="uk-UA"/>
        </w:rPr>
      </w:pPr>
    </w:p>
    <w:p w:rsidR="00DF39B7" w:rsidRPr="003D1F2A" w:rsidRDefault="00DF39B7" w:rsidP="00DF39B7">
      <w:pPr>
        <w:shd w:val="clear" w:color="auto" w:fill="FFFFFF"/>
        <w:ind w:firstLine="567"/>
        <w:jc w:val="both"/>
        <w:textAlignment w:val="baseline"/>
        <w:rPr>
          <w:color w:val="333333"/>
          <w:sz w:val="22"/>
          <w:szCs w:val="22"/>
        </w:rPr>
      </w:pPr>
      <w:r w:rsidRPr="003D1F2A">
        <w:rPr>
          <w:color w:val="333333"/>
          <w:sz w:val="22"/>
          <w:szCs w:val="22"/>
        </w:rPr>
        <w:lastRenderedPageBreak/>
        <w:t>Річна декларація про майновий стан і доходи (далі - Декларація) за 2019 рік, визначена ст. 179 Кодексу, подається до 01 липня 2020 року, крім випадків передбачених розд. IV Кодексу, коли така Декларація може бути подана пізніше цього строку.</w:t>
      </w:r>
    </w:p>
    <w:p w:rsidR="00DF39B7" w:rsidRPr="003D1F2A" w:rsidRDefault="00DF39B7" w:rsidP="00DF39B7">
      <w:pPr>
        <w:pStyle w:val="a3"/>
        <w:shd w:val="clear" w:color="auto" w:fill="FFFFFF"/>
        <w:spacing w:before="0" w:beforeAutospacing="0" w:after="0" w:afterAutospacing="0"/>
        <w:ind w:firstLine="540"/>
        <w:jc w:val="both"/>
        <w:textAlignment w:val="baseline"/>
        <w:rPr>
          <w:color w:val="333333"/>
          <w:sz w:val="22"/>
          <w:szCs w:val="22"/>
        </w:rPr>
      </w:pPr>
      <w:r w:rsidRPr="003D1F2A">
        <w:rPr>
          <w:color w:val="333333"/>
          <w:sz w:val="22"/>
          <w:szCs w:val="22"/>
        </w:rPr>
        <w:t>Фізична особа зобов’язана самостійно до 01 жовтня 2020 року сплатити суму податкового зобов’язання, зазначену в поданій нею Декларації за 2019 рік.</w:t>
      </w:r>
    </w:p>
    <w:p w:rsidR="00DF39B7" w:rsidRPr="003D1F2A" w:rsidRDefault="00DF39B7" w:rsidP="00DF39B7">
      <w:pPr>
        <w:shd w:val="clear" w:color="auto" w:fill="FFFFFF"/>
        <w:ind w:firstLine="567"/>
        <w:jc w:val="both"/>
        <w:textAlignment w:val="baseline"/>
        <w:rPr>
          <w:color w:val="333333"/>
          <w:sz w:val="22"/>
          <w:szCs w:val="22"/>
        </w:rPr>
      </w:pPr>
      <w:r w:rsidRPr="003D1F2A">
        <w:rPr>
          <w:color w:val="333333"/>
          <w:sz w:val="22"/>
          <w:szCs w:val="22"/>
        </w:rPr>
        <w:t>Не нараховується та не сплачується за період з 01 березня по 30 квітня 2020 року плата за землю (земельний податок та орендна плата за земельні ділянки державної та комунальної власності) за земельні ділянки, що перебувають у власності або користуванні, у тому числі на умовах оренди, фізичних або юридичних осіб, та використовуються ними в господарській діяльності.</w:t>
      </w:r>
    </w:p>
    <w:p w:rsidR="00DF39B7" w:rsidRPr="003D1F2A" w:rsidRDefault="00DF39B7" w:rsidP="00DF39B7">
      <w:pPr>
        <w:pStyle w:val="a3"/>
        <w:shd w:val="clear" w:color="auto" w:fill="FFFFFF"/>
        <w:spacing w:before="0" w:beforeAutospacing="0" w:after="0" w:afterAutospacing="0"/>
        <w:ind w:firstLine="540"/>
        <w:jc w:val="both"/>
        <w:textAlignment w:val="baseline"/>
        <w:rPr>
          <w:color w:val="333333"/>
          <w:sz w:val="22"/>
          <w:szCs w:val="22"/>
        </w:rPr>
      </w:pPr>
      <w:r w:rsidRPr="003D1F2A">
        <w:rPr>
          <w:color w:val="333333"/>
          <w:sz w:val="22"/>
          <w:szCs w:val="22"/>
        </w:rPr>
        <w:t> При цьому платники плати за землю (крім фізичних осіб), які відповідно до п. 286.2 ст. 286 Кодексу подали податкову декларацію, мають право подати уточнюючу податкову декларацію, в якій відобразити зміни податкового зобов’язання із сплати плати за землю за відповідні місяці.</w:t>
      </w:r>
    </w:p>
    <w:p w:rsidR="00DF39B7" w:rsidRPr="003D1F2A" w:rsidRDefault="00DF39B7" w:rsidP="00DF39B7">
      <w:pPr>
        <w:pStyle w:val="a3"/>
        <w:shd w:val="clear" w:color="auto" w:fill="FFFFFF"/>
        <w:spacing w:before="0" w:beforeAutospacing="0" w:after="0" w:afterAutospacing="0"/>
        <w:ind w:firstLine="540"/>
        <w:jc w:val="both"/>
        <w:textAlignment w:val="baseline"/>
        <w:rPr>
          <w:color w:val="333333"/>
          <w:sz w:val="22"/>
          <w:szCs w:val="22"/>
        </w:rPr>
      </w:pPr>
      <w:r w:rsidRPr="003D1F2A">
        <w:rPr>
          <w:color w:val="333333"/>
          <w:sz w:val="22"/>
          <w:szCs w:val="22"/>
        </w:rPr>
        <w:t> Фізичним особам - платникам плати за землю перерахунок здійснюється контролюючим органом.</w:t>
      </w:r>
    </w:p>
    <w:p w:rsidR="00DF39B7" w:rsidRDefault="00DF39B7" w:rsidP="00DF39B7">
      <w:pPr>
        <w:shd w:val="clear" w:color="auto" w:fill="FFFFFF"/>
        <w:ind w:firstLine="540"/>
        <w:jc w:val="both"/>
        <w:textAlignment w:val="baseline"/>
        <w:rPr>
          <w:color w:val="333333"/>
          <w:sz w:val="22"/>
          <w:szCs w:val="22"/>
          <w:lang w:val="uk-UA"/>
        </w:rPr>
      </w:pPr>
    </w:p>
    <w:p w:rsidR="00DF39B7" w:rsidRPr="003D1F2A" w:rsidRDefault="00DF39B7" w:rsidP="00DF39B7">
      <w:pPr>
        <w:shd w:val="clear" w:color="auto" w:fill="FFFFFF"/>
        <w:ind w:firstLine="540"/>
        <w:jc w:val="both"/>
        <w:textAlignment w:val="baseline"/>
        <w:rPr>
          <w:color w:val="333333"/>
          <w:sz w:val="22"/>
          <w:szCs w:val="22"/>
          <w:lang w:val="uk-UA"/>
        </w:rPr>
      </w:pPr>
      <w:r w:rsidRPr="003D1F2A">
        <w:rPr>
          <w:color w:val="333333"/>
          <w:sz w:val="22"/>
          <w:szCs w:val="22"/>
          <w:lang w:val="uk-UA"/>
        </w:rPr>
        <w:t>Об’єкти нежитлової нерухомості, які перебувають у власності фізичних або юридичних осіб, не є об’єктом оподаткування податком на нерухоме майно, відмінне від земельної ділянки, у період з 01 березня по 30 квітня 2020 року.</w:t>
      </w:r>
    </w:p>
    <w:p w:rsidR="00DF39B7" w:rsidRPr="003D1F2A" w:rsidRDefault="00DF39B7" w:rsidP="00DF39B7">
      <w:pPr>
        <w:pStyle w:val="a3"/>
        <w:shd w:val="clear" w:color="auto" w:fill="FFFFFF"/>
        <w:spacing w:before="0" w:beforeAutospacing="0" w:after="0" w:afterAutospacing="0"/>
        <w:ind w:firstLine="540"/>
        <w:jc w:val="both"/>
        <w:textAlignment w:val="baseline"/>
        <w:rPr>
          <w:color w:val="333333"/>
          <w:sz w:val="22"/>
          <w:szCs w:val="22"/>
        </w:rPr>
      </w:pPr>
      <w:r w:rsidRPr="003D1F2A">
        <w:rPr>
          <w:color w:val="333333"/>
          <w:sz w:val="22"/>
          <w:szCs w:val="22"/>
        </w:rPr>
        <w:t> При цьому платники податку на нерухоме майно, відмінне від земельної ділянки (крім фізичних осіб), що відповідно до п.п. 266.7.5 п. 266.7 ст. 266 Кодексу подали податкову декларацію з податку на нерухоме майно, відмінне від земельної ділянки, мають право подати уточнюючу податкову декларацію, в якій відобразити зміни податкового зобов’язання із сплати податку на нерухоме майно, відмінне від земельної ділянки, за відповідні місяці.</w:t>
      </w:r>
    </w:p>
    <w:p w:rsidR="00DF39B7" w:rsidRPr="003D1F2A" w:rsidRDefault="00DF39B7" w:rsidP="00DF39B7">
      <w:pPr>
        <w:pStyle w:val="a3"/>
        <w:shd w:val="clear" w:color="auto" w:fill="FFFFFF"/>
        <w:spacing w:before="0" w:beforeAutospacing="0" w:after="0" w:afterAutospacing="0"/>
        <w:ind w:firstLine="540"/>
        <w:jc w:val="both"/>
        <w:textAlignment w:val="baseline"/>
        <w:rPr>
          <w:color w:val="333333"/>
          <w:sz w:val="22"/>
          <w:szCs w:val="22"/>
        </w:rPr>
      </w:pPr>
      <w:r w:rsidRPr="003D1F2A">
        <w:rPr>
          <w:color w:val="333333"/>
          <w:sz w:val="22"/>
          <w:szCs w:val="22"/>
        </w:rPr>
        <w:t> Фізичним особам - платникам податку на нерухоме майно, відмінне від земельної ділянки, перерахунок здійснюється контролюючим органом.</w:t>
      </w:r>
    </w:p>
    <w:p w:rsidR="00DF39B7" w:rsidRDefault="00DF39B7" w:rsidP="00DF39B7">
      <w:pPr>
        <w:pStyle w:val="a3"/>
        <w:shd w:val="clear" w:color="auto" w:fill="FFFFFF"/>
        <w:spacing w:before="0" w:beforeAutospacing="0" w:after="0" w:afterAutospacing="0"/>
        <w:ind w:firstLine="540"/>
        <w:jc w:val="both"/>
        <w:textAlignment w:val="baseline"/>
        <w:rPr>
          <w:color w:val="333333"/>
          <w:sz w:val="22"/>
          <w:szCs w:val="22"/>
          <w:lang w:val="uk-UA"/>
        </w:rPr>
      </w:pPr>
      <w:r w:rsidRPr="003D1F2A">
        <w:rPr>
          <w:color w:val="333333"/>
          <w:sz w:val="22"/>
          <w:szCs w:val="22"/>
        </w:rPr>
        <w:t> </w:t>
      </w:r>
    </w:p>
    <w:p w:rsidR="00DF39B7" w:rsidRPr="00141907" w:rsidRDefault="00DF39B7" w:rsidP="00DF39B7">
      <w:pPr>
        <w:pStyle w:val="a3"/>
        <w:numPr>
          <w:ilvl w:val="0"/>
          <w:numId w:val="1"/>
        </w:numPr>
        <w:shd w:val="clear" w:color="auto" w:fill="FFFFFF"/>
        <w:spacing w:before="0" w:beforeAutospacing="0" w:after="0" w:afterAutospacing="0"/>
        <w:ind w:left="0" w:firstLine="567"/>
        <w:jc w:val="both"/>
        <w:textAlignment w:val="baseline"/>
        <w:rPr>
          <w:b/>
          <w:color w:val="333333"/>
          <w:sz w:val="22"/>
          <w:szCs w:val="22"/>
          <w:lang w:val="uk-UA"/>
        </w:rPr>
      </w:pPr>
      <w:r w:rsidRPr="00141907">
        <w:rPr>
          <w:b/>
          <w:color w:val="333333"/>
          <w:sz w:val="22"/>
          <w:szCs w:val="22"/>
          <w:lang w:val="uk-UA"/>
        </w:rPr>
        <w:t>Закону України від 08 липня 2010 року № 2464-УІ «Про збір та облік єдиного внеску на загальнообов’язкове державне соціальне страхування» із змінами та доповненнями (далі - Закон № 2464), а саме:</w:t>
      </w:r>
    </w:p>
    <w:p w:rsidR="00DF39B7" w:rsidRPr="00DF39B7" w:rsidRDefault="00DF39B7" w:rsidP="00DF39B7">
      <w:pPr>
        <w:shd w:val="clear" w:color="auto" w:fill="FFFFFF"/>
        <w:ind w:firstLine="567"/>
        <w:jc w:val="both"/>
        <w:textAlignment w:val="baseline"/>
        <w:rPr>
          <w:color w:val="333333"/>
          <w:sz w:val="22"/>
          <w:szCs w:val="22"/>
          <w:lang w:val="uk-UA"/>
        </w:rPr>
      </w:pPr>
      <w:r w:rsidRPr="00DF39B7">
        <w:rPr>
          <w:color w:val="333333"/>
          <w:sz w:val="22"/>
          <w:szCs w:val="22"/>
          <w:lang w:val="uk-UA"/>
        </w:rPr>
        <w:t>Фізичні особи - підприємці, особи, які провадять незалежну професійну діяльність, та члени фермерського господарства тимчасово звільняються від нарахування та сплати єдиного внеску на загальнообов’язкове державне соціальне страхування (далі - єдиний внесок) в частині сум, що підлягають нарахуванню, обчисленню та сплаті такими особами за періоди з 01 березня по 31 березня та з 01 квітня по 30 квітня 2020 року за себе.</w:t>
      </w:r>
    </w:p>
    <w:p w:rsidR="00DF39B7" w:rsidRPr="003D1F2A" w:rsidRDefault="00DF39B7" w:rsidP="00DF39B7">
      <w:pPr>
        <w:shd w:val="clear" w:color="auto" w:fill="FFFFFF"/>
        <w:ind w:firstLine="567"/>
        <w:jc w:val="both"/>
        <w:textAlignment w:val="baseline"/>
        <w:rPr>
          <w:color w:val="333333"/>
          <w:sz w:val="22"/>
          <w:szCs w:val="22"/>
        </w:rPr>
      </w:pPr>
      <w:r w:rsidRPr="003D1F2A">
        <w:rPr>
          <w:color w:val="333333"/>
          <w:sz w:val="22"/>
          <w:szCs w:val="22"/>
        </w:rPr>
        <w:t xml:space="preserve">Тимчасово штрафні санкції, визначені частиною </w:t>
      </w:r>
      <w:proofErr w:type="gramStart"/>
      <w:r w:rsidRPr="003D1F2A">
        <w:rPr>
          <w:color w:val="333333"/>
          <w:sz w:val="22"/>
          <w:szCs w:val="22"/>
        </w:rPr>
        <w:t>одинадцятою  ст.</w:t>
      </w:r>
      <w:proofErr w:type="gramEnd"/>
      <w:r w:rsidRPr="003D1F2A">
        <w:rPr>
          <w:color w:val="333333"/>
          <w:sz w:val="22"/>
          <w:szCs w:val="22"/>
        </w:rPr>
        <w:t xml:space="preserve"> 25 Закону № 2464, не застосовуються за такі порушення, вчинені у періоди з 01 по 31 березня та з 01 по 30 квітня 2020 року:</w:t>
      </w:r>
    </w:p>
    <w:p w:rsidR="00DF39B7" w:rsidRPr="003D1F2A" w:rsidRDefault="00DF39B7" w:rsidP="00DF39B7">
      <w:pPr>
        <w:pStyle w:val="a3"/>
        <w:shd w:val="clear" w:color="auto" w:fill="FFFFFF"/>
        <w:spacing w:before="0" w:beforeAutospacing="0" w:after="0" w:afterAutospacing="0"/>
        <w:ind w:firstLine="540"/>
        <w:jc w:val="both"/>
        <w:textAlignment w:val="baseline"/>
        <w:rPr>
          <w:color w:val="333333"/>
          <w:sz w:val="22"/>
          <w:szCs w:val="22"/>
        </w:rPr>
      </w:pPr>
      <w:r w:rsidRPr="003D1F2A">
        <w:rPr>
          <w:color w:val="333333"/>
          <w:sz w:val="22"/>
          <w:szCs w:val="22"/>
        </w:rPr>
        <w:t>несвоєчасна сплата (несвоєчасне перерахування) єдиного внеску; неповна сплата або несвоєчасна сплата суми єдиного внеску одночасно з видачею сум виплат, на які нараховується єдиний внесок (авансових платежів);</w:t>
      </w:r>
    </w:p>
    <w:p w:rsidR="00DF39B7" w:rsidRPr="003D1F2A" w:rsidRDefault="00DF39B7" w:rsidP="00DF39B7">
      <w:pPr>
        <w:pStyle w:val="a3"/>
        <w:shd w:val="clear" w:color="auto" w:fill="FFFFFF"/>
        <w:spacing w:before="0" w:beforeAutospacing="0" w:after="0" w:afterAutospacing="0"/>
        <w:ind w:firstLine="540"/>
        <w:jc w:val="both"/>
        <w:textAlignment w:val="baseline"/>
        <w:rPr>
          <w:color w:val="333333"/>
          <w:sz w:val="22"/>
          <w:szCs w:val="22"/>
        </w:rPr>
      </w:pPr>
      <w:r w:rsidRPr="003D1F2A">
        <w:rPr>
          <w:color w:val="333333"/>
          <w:sz w:val="22"/>
          <w:szCs w:val="22"/>
        </w:rPr>
        <w:t>несвоєчасне подання звітності, передбаченої Законом № 2464, до контролюючих органів.</w:t>
      </w:r>
    </w:p>
    <w:p w:rsidR="00DF39B7" w:rsidRPr="003D1F2A" w:rsidRDefault="00DF39B7" w:rsidP="00DF39B7">
      <w:pPr>
        <w:shd w:val="clear" w:color="auto" w:fill="FFFFFF"/>
        <w:ind w:firstLine="567"/>
        <w:jc w:val="both"/>
        <w:textAlignment w:val="baseline"/>
        <w:rPr>
          <w:color w:val="333333"/>
          <w:sz w:val="22"/>
          <w:szCs w:val="22"/>
        </w:rPr>
      </w:pPr>
      <w:r w:rsidRPr="003D1F2A">
        <w:rPr>
          <w:color w:val="333333"/>
          <w:sz w:val="22"/>
          <w:szCs w:val="22"/>
        </w:rPr>
        <w:t>Протягом періодів з 01 по 31 березня та з 01 по 30 квітня 2020 року платникам єдиного внеску не нараховується пеня, а нарахована пеня за ці періоди підлягає списанню.</w:t>
      </w:r>
    </w:p>
    <w:p w:rsidR="00DF39B7" w:rsidRPr="003D1F2A" w:rsidRDefault="00DF39B7" w:rsidP="00DF39B7">
      <w:pPr>
        <w:shd w:val="clear" w:color="auto" w:fill="FFFFFF"/>
        <w:ind w:firstLine="567"/>
        <w:jc w:val="both"/>
        <w:textAlignment w:val="baseline"/>
        <w:rPr>
          <w:color w:val="333333"/>
          <w:sz w:val="22"/>
          <w:szCs w:val="22"/>
          <w:lang w:val="uk-UA"/>
        </w:rPr>
      </w:pPr>
    </w:p>
    <w:p w:rsidR="00DF39B7" w:rsidRPr="003D1F2A" w:rsidRDefault="00DF39B7" w:rsidP="00DF39B7">
      <w:pPr>
        <w:shd w:val="clear" w:color="auto" w:fill="FFFFFF"/>
        <w:ind w:firstLine="567"/>
        <w:jc w:val="both"/>
        <w:textAlignment w:val="baseline"/>
        <w:rPr>
          <w:color w:val="333333"/>
          <w:sz w:val="22"/>
          <w:szCs w:val="22"/>
        </w:rPr>
      </w:pPr>
      <w:r w:rsidRPr="003D1F2A">
        <w:rPr>
          <w:color w:val="333333"/>
          <w:sz w:val="22"/>
          <w:szCs w:val="22"/>
        </w:rPr>
        <w:t>Встановлено мораторій на проведення документальних перевірок правильності нарахування, обчислення та сплати єдиного внеску на період з 18 березня по 18 травня 2020 року. Документальні перевірки, що були розпочаті до 18 березня 2020 року та не були завершеними, зупиняються до 18 травня 2020 року.</w:t>
      </w:r>
    </w:p>
    <w:p w:rsidR="00DF39B7" w:rsidRDefault="00DF39B7" w:rsidP="00DF39B7">
      <w:pPr>
        <w:pStyle w:val="a3"/>
        <w:shd w:val="clear" w:color="auto" w:fill="FFFFFF"/>
        <w:spacing w:before="0" w:beforeAutospacing="0" w:after="0" w:afterAutospacing="0"/>
        <w:ind w:firstLine="540"/>
        <w:jc w:val="both"/>
        <w:textAlignment w:val="baseline"/>
        <w:rPr>
          <w:color w:val="333333"/>
          <w:sz w:val="22"/>
          <w:szCs w:val="22"/>
          <w:lang w:val="uk-UA"/>
        </w:rPr>
      </w:pPr>
    </w:p>
    <w:p w:rsidR="00DF39B7" w:rsidRPr="00141907" w:rsidRDefault="00DF39B7" w:rsidP="00DF39B7">
      <w:pPr>
        <w:pStyle w:val="a3"/>
        <w:numPr>
          <w:ilvl w:val="0"/>
          <w:numId w:val="1"/>
        </w:numPr>
        <w:shd w:val="clear" w:color="auto" w:fill="FFFFFF"/>
        <w:spacing w:before="0" w:beforeAutospacing="0" w:after="0" w:afterAutospacing="0"/>
        <w:ind w:left="0" w:firstLine="567"/>
        <w:jc w:val="both"/>
        <w:textAlignment w:val="baseline"/>
        <w:rPr>
          <w:b/>
          <w:color w:val="333333"/>
          <w:sz w:val="22"/>
          <w:szCs w:val="22"/>
          <w:lang w:val="uk-UA"/>
        </w:rPr>
      </w:pPr>
      <w:r w:rsidRPr="00141907">
        <w:rPr>
          <w:b/>
          <w:color w:val="333333"/>
          <w:sz w:val="22"/>
          <w:szCs w:val="22"/>
          <w:lang w:val="uk-UA"/>
        </w:rPr>
        <w:t>Законів України від 20 вересня 2019 року № 128 «Про внесення змін до Закону України «Про застосування реєстраторів розрахункових операцій у сфері торгівлі, громадського харчування та послуг» та інших законів України щодо детінізації розрахунків у сфері торгівлі та послуг» та № 129-ІХ «Про внесення змін до Податкового кодексу України щодо детінізації розрахунків у сфері торгівлі і послуг», а саме:</w:t>
      </w:r>
    </w:p>
    <w:p w:rsidR="00DF39B7" w:rsidRPr="003D1F2A" w:rsidRDefault="00DF39B7" w:rsidP="00DF39B7">
      <w:pPr>
        <w:pStyle w:val="a3"/>
        <w:shd w:val="clear" w:color="auto" w:fill="FFFFFF"/>
        <w:spacing w:before="0" w:beforeAutospacing="0" w:after="0" w:afterAutospacing="0"/>
        <w:ind w:firstLine="540"/>
        <w:jc w:val="both"/>
        <w:textAlignment w:val="baseline"/>
        <w:rPr>
          <w:color w:val="333333"/>
          <w:sz w:val="22"/>
          <w:szCs w:val="22"/>
          <w:lang w:val="uk-UA"/>
        </w:rPr>
      </w:pPr>
      <w:r w:rsidRPr="003D1F2A">
        <w:rPr>
          <w:color w:val="333333"/>
          <w:sz w:val="22"/>
          <w:szCs w:val="22"/>
          <w:lang w:val="uk-UA"/>
        </w:rPr>
        <w:lastRenderedPageBreak/>
        <w:t>Відтерміновано застосування реєстраторів розрахункових операцій (далі - РРО) та/або програмних РРО для фізичних осіб - підприємців - платників єдиного податку другої - четвертої групи:</w:t>
      </w:r>
    </w:p>
    <w:p w:rsidR="00DF39B7" w:rsidRPr="003D1F2A" w:rsidRDefault="00DF39B7" w:rsidP="00DF39B7">
      <w:pPr>
        <w:pStyle w:val="a3"/>
        <w:shd w:val="clear" w:color="auto" w:fill="FFFFFF"/>
        <w:spacing w:before="0" w:beforeAutospacing="0" w:after="0" w:afterAutospacing="0"/>
        <w:ind w:firstLine="540"/>
        <w:jc w:val="both"/>
        <w:textAlignment w:val="baseline"/>
        <w:rPr>
          <w:color w:val="333333"/>
          <w:sz w:val="22"/>
          <w:szCs w:val="22"/>
        </w:rPr>
      </w:pPr>
      <w:r w:rsidRPr="003D1F2A">
        <w:rPr>
          <w:color w:val="333333"/>
          <w:sz w:val="22"/>
          <w:szCs w:val="22"/>
        </w:rPr>
        <w:t>до 01 серпня 2020 впровадження застосування програмних РРО;</w:t>
      </w:r>
    </w:p>
    <w:p w:rsidR="00DF39B7" w:rsidRPr="003D1F2A" w:rsidRDefault="00DF39B7" w:rsidP="00DF39B7">
      <w:pPr>
        <w:pStyle w:val="a3"/>
        <w:shd w:val="clear" w:color="auto" w:fill="FFFFFF"/>
        <w:spacing w:before="0" w:beforeAutospacing="0" w:after="0" w:afterAutospacing="0"/>
        <w:ind w:firstLine="540"/>
        <w:jc w:val="both"/>
        <w:textAlignment w:val="baseline"/>
        <w:rPr>
          <w:color w:val="333333"/>
          <w:sz w:val="22"/>
          <w:szCs w:val="22"/>
        </w:rPr>
      </w:pPr>
      <w:r w:rsidRPr="003D1F2A">
        <w:rPr>
          <w:color w:val="333333"/>
          <w:sz w:val="22"/>
          <w:szCs w:val="22"/>
        </w:rPr>
        <w:t>до 01 січня 2021 року застосування РРО та/або програмних РРО для окремих видів діяльності,</w:t>
      </w:r>
    </w:p>
    <w:p w:rsidR="00DF39B7" w:rsidRPr="003D1F2A" w:rsidRDefault="00DF39B7" w:rsidP="00DF39B7">
      <w:pPr>
        <w:pStyle w:val="a3"/>
        <w:shd w:val="clear" w:color="auto" w:fill="FFFFFF"/>
        <w:spacing w:before="0" w:beforeAutospacing="0" w:after="0" w:afterAutospacing="0"/>
        <w:ind w:firstLine="540"/>
        <w:jc w:val="both"/>
        <w:textAlignment w:val="baseline"/>
        <w:rPr>
          <w:color w:val="333333"/>
          <w:sz w:val="22"/>
          <w:szCs w:val="22"/>
        </w:rPr>
      </w:pPr>
      <w:r w:rsidRPr="003D1F2A">
        <w:rPr>
          <w:color w:val="333333"/>
          <w:sz w:val="22"/>
          <w:szCs w:val="22"/>
        </w:rPr>
        <w:t>до 01 квітня 2021 року запровадження обов’язкового використання РРО та/або програмних РРО для всіх платників єдиного податку другої - четвертої групи.</w:t>
      </w:r>
    </w:p>
    <w:p w:rsidR="00DF39B7" w:rsidRPr="003D1F2A" w:rsidRDefault="00DF39B7" w:rsidP="00DF39B7">
      <w:pPr>
        <w:shd w:val="clear" w:color="auto" w:fill="FFFFFF"/>
        <w:ind w:firstLine="567"/>
        <w:jc w:val="both"/>
        <w:textAlignment w:val="baseline"/>
        <w:rPr>
          <w:color w:val="333333"/>
          <w:sz w:val="22"/>
          <w:szCs w:val="22"/>
          <w:lang w:val="uk-UA"/>
        </w:rPr>
      </w:pPr>
    </w:p>
    <w:p w:rsidR="00DF39B7" w:rsidRPr="003D1F2A" w:rsidRDefault="00DF39B7" w:rsidP="00DF39B7">
      <w:pPr>
        <w:shd w:val="clear" w:color="auto" w:fill="FFFFFF"/>
        <w:ind w:firstLine="567"/>
        <w:jc w:val="both"/>
        <w:textAlignment w:val="baseline"/>
        <w:rPr>
          <w:color w:val="333333"/>
          <w:sz w:val="22"/>
          <w:szCs w:val="22"/>
        </w:rPr>
      </w:pPr>
      <w:r w:rsidRPr="003D1F2A">
        <w:rPr>
          <w:color w:val="333333"/>
          <w:sz w:val="22"/>
          <w:szCs w:val="22"/>
        </w:rPr>
        <w:t>Відтерміновано для фізичних осіб - підприємців - платників єдиного податку другої - четвертої групи:</w:t>
      </w:r>
    </w:p>
    <w:p w:rsidR="00DF39B7" w:rsidRPr="003D1F2A" w:rsidRDefault="00DF39B7" w:rsidP="00DF39B7">
      <w:pPr>
        <w:pStyle w:val="a3"/>
        <w:shd w:val="clear" w:color="auto" w:fill="FFFFFF"/>
        <w:spacing w:before="0" w:beforeAutospacing="0" w:after="0" w:afterAutospacing="0"/>
        <w:ind w:firstLine="540"/>
        <w:jc w:val="both"/>
        <w:textAlignment w:val="baseline"/>
        <w:rPr>
          <w:color w:val="333333"/>
          <w:sz w:val="22"/>
          <w:szCs w:val="22"/>
        </w:rPr>
      </w:pPr>
      <w:r w:rsidRPr="003D1F2A">
        <w:rPr>
          <w:color w:val="333333"/>
          <w:sz w:val="22"/>
          <w:szCs w:val="22"/>
        </w:rPr>
        <w:t>до 01 січня 2021 року застосування санкції, визначених п. 1 ст. 17 Закону України від 06 липня 1995 року № 265/95-ВР «Про застосування реєстраторів розрахункових операцій у сфері торгівлі, громадського харчування та послуг».</w:t>
      </w:r>
    </w:p>
    <w:p w:rsidR="00DF39B7" w:rsidRPr="003D1F2A" w:rsidRDefault="00DF39B7" w:rsidP="00DF39B7">
      <w:pPr>
        <w:pStyle w:val="a3"/>
        <w:shd w:val="clear" w:color="auto" w:fill="FFFFFF"/>
        <w:spacing w:before="0" w:beforeAutospacing="0" w:after="0" w:afterAutospacing="0"/>
        <w:ind w:firstLine="540"/>
        <w:jc w:val="both"/>
        <w:textAlignment w:val="baseline"/>
        <w:rPr>
          <w:color w:val="333333"/>
          <w:sz w:val="22"/>
          <w:szCs w:val="22"/>
        </w:rPr>
      </w:pPr>
      <w:r w:rsidRPr="003D1F2A">
        <w:rPr>
          <w:color w:val="333333"/>
          <w:sz w:val="22"/>
          <w:szCs w:val="22"/>
        </w:rPr>
        <w:t>Інформацію надано Інформаційно-довідковим департаментом ДПС. З оновленою редакцією тексту Кодексу ви можете ознайомитись скориставшись розділом «Нормативні та інформаційні документи» Загальнодоступного інформаційно-довідкового ресурсу </w:t>
      </w:r>
      <w:hyperlink r:id="rId5" w:history="1">
        <w:r w:rsidRPr="003D1F2A">
          <w:rPr>
            <w:rStyle w:val="a5"/>
            <w:color w:val="0D0FFF"/>
            <w:sz w:val="22"/>
            <w:szCs w:val="22"/>
            <w:bdr w:val="none" w:sz="0" w:space="0" w:color="auto" w:frame="1"/>
          </w:rPr>
          <w:t>(http://zir.tax.gov.ua)</w:t>
        </w:r>
      </w:hyperlink>
      <w:r w:rsidRPr="003D1F2A">
        <w:rPr>
          <w:color w:val="333333"/>
          <w:sz w:val="22"/>
          <w:szCs w:val="22"/>
        </w:rPr>
        <w:t>.</w:t>
      </w:r>
    </w:p>
    <w:p w:rsidR="00DF39B7" w:rsidRPr="003D1F2A" w:rsidRDefault="00DF39B7" w:rsidP="00DF39B7">
      <w:pPr>
        <w:pStyle w:val="a3"/>
        <w:shd w:val="clear" w:color="auto" w:fill="FFFFFF"/>
        <w:spacing w:before="0" w:beforeAutospacing="0" w:after="0" w:afterAutospacing="0"/>
        <w:ind w:firstLine="540"/>
        <w:jc w:val="both"/>
        <w:textAlignment w:val="baseline"/>
        <w:rPr>
          <w:color w:val="333333"/>
          <w:sz w:val="22"/>
          <w:szCs w:val="22"/>
        </w:rPr>
      </w:pPr>
      <w:r w:rsidRPr="003D1F2A">
        <w:rPr>
          <w:color w:val="333333"/>
          <w:sz w:val="22"/>
          <w:szCs w:val="22"/>
        </w:rPr>
        <w:t>Довідково: Закони № 530-ІХ та № 533-ІХ опублікувано 17.03.2020 в газеті «Голос України» № 51.</w:t>
      </w:r>
    </w:p>
    <w:p w:rsidR="00DF39B7" w:rsidRPr="003D1F2A" w:rsidRDefault="00DF39B7" w:rsidP="00DF39B7">
      <w:pPr>
        <w:ind w:firstLine="540"/>
        <w:jc w:val="both"/>
        <w:rPr>
          <w:sz w:val="22"/>
          <w:szCs w:val="22"/>
        </w:rPr>
      </w:pPr>
    </w:p>
    <w:p w:rsidR="00DF39B7" w:rsidRPr="000F79E4" w:rsidRDefault="00DF39B7" w:rsidP="00DF39B7">
      <w:pPr>
        <w:pStyle w:val="a3"/>
        <w:shd w:val="clear" w:color="auto" w:fill="FFFFFF"/>
        <w:spacing w:before="0" w:beforeAutospacing="0" w:after="0" w:afterAutospacing="0"/>
        <w:ind w:firstLine="720"/>
        <w:jc w:val="right"/>
        <w:rPr>
          <w:b/>
          <w:color w:val="333333"/>
          <w:sz w:val="22"/>
          <w:szCs w:val="22"/>
          <w:lang w:val="uk-UA"/>
        </w:rPr>
      </w:pPr>
      <w:r w:rsidRPr="000F79E4">
        <w:rPr>
          <w:b/>
          <w:color w:val="333333"/>
          <w:sz w:val="22"/>
          <w:szCs w:val="22"/>
          <w:lang w:val="uk-UA"/>
        </w:rPr>
        <w:t>Старобільськ</w:t>
      </w:r>
      <w:r>
        <w:rPr>
          <w:b/>
          <w:color w:val="333333"/>
          <w:sz w:val="22"/>
          <w:szCs w:val="22"/>
          <w:lang w:val="uk-UA"/>
        </w:rPr>
        <w:t>е</w:t>
      </w:r>
      <w:r w:rsidRPr="000F79E4">
        <w:rPr>
          <w:b/>
          <w:color w:val="333333"/>
          <w:sz w:val="22"/>
          <w:szCs w:val="22"/>
          <w:lang w:val="uk-UA"/>
        </w:rPr>
        <w:t xml:space="preserve"> </w:t>
      </w:r>
      <w:r>
        <w:rPr>
          <w:b/>
          <w:color w:val="333333"/>
          <w:sz w:val="22"/>
          <w:szCs w:val="22"/>
          <w:lang w:val="uk-UA"/>
        </w:rPr>
        <w:t>управління</w:t>
      </w:r>
    </w:p>
    <w:p w:rsidR="008B70C9" w:rsidRDefault="008B70C9">
      <w:bookmarkStart w:id="0" w:name="_GoBack"/>
      <w:bookmarkEnd w:id="0"/>
    </w:p>
    <w:sectPr w:rsidR="008B70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1"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Wingdings">
    <w:altName w:val="Arial"/>
    <w:panose1 w:val="05000000000000000000"/>
    <w:charset w:val="02"/>
    <w:family w:val="auto"/>
    <w:pitch w:val="variable"/>
    <w:sig w:usb0="00000000" w:usb1="10000000" w:usb2="00000000" w:usb3="00000000" w:csb0="80000000" w:csb1="00000000"/>
  </w:font>
  <w:font w:name="Symbol">
    <w:altName w:val="MT Extra"/>
    <w:panose1 w:val="05050102010706020507"/>
    <w:charset w:val="02"/>
    <w:family w:val="roman"/>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Verdana">
    <w:altName w:val="Tahom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DE1126"/>
    <w:multiLevelType w:val="hybridMultilevel"/>
    <w:tmpl w:val="DB7CE26C"/>
    <w:lvl w:ilvl="0" w:tplc="2D34B308">
      <w:start w:val="18"/>
      <w:numFmt w:val="bullet"/>
      <w:lvlText w:val="-"/>
      <w:lvlJc w:val="left"/>
      <w:pPr>
        <w:ind w:left="900" w:hanging="360"/>
      </w:pPr>
      <w:rPr>
        <w:rFonts w:ascii="Times New Roman" w:eastAsia="Times New Roman" w:hAnsi="Times New Roman" w:hint="default"/>
      </w:rPr>
    </w:lvl>
    <w:lvl w:ilvl="1" w:tplc="04190003" w:tentative="1">
      <w:start w:val="1"/>
      <w:numFmt w:val="bullet"/>
      <w:lvlText w:val="o"/>
      <w:lvlJc w:val="left"/>
      <w:pPr>
        <w:ind w:left="1620" w:hanging="360"/>
      </w:pPr>
      <w:rPr>
        <w:rFonts w:ascii="Courier New" w:hAnsi="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hint="default"/>
      </w:rPr>
    </w:lvl>
    <w:lvl w:ilvl="8" w:tplc="04190005" w:tentative="1">
      <w:start w:val="1"/>
      <w:numFmt w:val="bullet"/>
      <w:lvlText w:val=""/>
      <w:lvlJc w:val="left"/>
      <w:pPr>
        <w:ind w:left="66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AD5"/>
    <w:rsid w:val="00105387"/>
    <w:rsid w:val="002A2F3C"/>
    <w:rsid w:val="00487AD5"/>
    <w:rsid w:val="008B70C9"/>
    <w:rsid w:val="00DF39B7"/>
    <w:rsid w:val="00EE78D9"/>
    <w:rsid w:val="00F16A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D53B4"/>
  <w15:chartTrackingRefBased/>
  <w15:docId w15:val="{F29F64F7-DCD1-4EC8-937C-99C448D44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2F3C"/>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2A2F3C"/>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2A2F3C"/>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3"/>
    <w:uiPriority w:val="99"/>
    <w:locked/>
    <w:rsid w:val="002A2F3C"/>
    <w:rPr>
      <w:rFonts w:ascii="Times New Roman" w:eastAsia="Times New Roman" w:hAnsi="Times New Roman" w:cs="Times New Roman"/>
      <w:sz w:val="24"/>
      <w:szCs w:val="24"/>
      <w:lang w:eastAsia="ru-RU"/>
    </w:rPr>
  </w:style>
  <w:style w:type="paragraph" w:customStyle="1" w:styleId="nospacing">
    <w:name w:val="nospacing"/>
    <w:basedOn w:val="a"/>
    <w:uiPriority w:val="99"/>
    <w:rsid w:val="00105387"/>
    <w:pPr>
      <w:autoSpaceDE/>
      <w:autoSpaceDN/>
      <w:spacing w:before="100" w:beforeAutospacing="1" w:after="100" w:afterAutospacing="1"/>
    </w:pPr>
    <w:rPr>
      <w:lang w:eastAsia="ru-RU"/>
    </w:rPr>
  </w:style>
  <w:style w:type="character" w:styleId="a5">
    <w:name w:val="Hyperlink"/>
    <w:basedOn w:val="a0"/>
    <w:uiPriority w:val="99"/>
    <w:rsid w:val="00DF39B7"/>
    <w:rPr>
      <w:rFonts w:cs="Times New Roman"/>
      <w:color w:val="333366"/>
      <w:u w:val="none"/>
      <w:effect w:val="none"/>
    </w:rPr>
  </w:style>
  <w:style w:type="character" w:styleId="a6">
    <w:name w:val="Strong"/>
    <w:basedOn w:val="a0"/>
    <w:uiPriority w:val="99"/>
    <w:qFormat/>
    <w:rsid w:val="00DF39B7"/>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8342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zir.sfs.gov.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1326</Words>
  <Characters>7563</Characters>
  <Application>Microsoft Office Word</Application>
  <DocSecurity>0</DocSecurity>
  <Lines>63</Lines>
  <Paragraphs>17</Paragraphs>
  <ScaleCrop>false</ScaleCrop>
  <Company>SPecialiST RePack</Company>
  <LinksUpToDate>false</LinksUpToDate>
  <CharactersWithSpaces>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6</cp:revision>
  <dcterms:created xsi:type="dcterms:W3CDTF">2020-03-31T06:30:00Z</dcterms:created>
  <dcterms:modified xsi:type="dcterms:W3CDTF">2020-03-31T08:35:00Z</dcterms:modified>
</cp:coreProperties>
</file>