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10D7" w:rsidRPr="00842B01" w:rsidRDefault="007210D7" w:rsidP="007210D7">
      <w:pPr>
        <w:shd w:val="clear" w:color="auto" w:fill="FFFFFF"/>
        <w:spacing w:line="180" w:lineRule="atLeast"/>
        <w:rPr>
          <w:color w:val="666666"/>
          <w:sz w:val="22"/>
          <w:szCs w:val="22"/>
          <w:lang w:val="uk-UA"/>
        </w:rPr>
      </w:pPr>
      <w:r w:rsidRPr="00842B01">
        <w:rPr>
          <w:b/>
          <w:bCs/>
          <w:color w:val="333333"/>
          <w:sz w:val="22"/>
          <w:szCs w:val="22"/>
        </w:rPr>
        <w:t>Карантинні нововведення для бізнесу: що означає норма закону № 533 про те, що на період з 18 березня по 31 травня 2020 року зупиняється перебіг строків давності, передбачених статтею 102</w:t>
      </w:r>
      <w:r w:rsidRPr="007210D7">
        <w:rPr>
          <w:b/>
          <w:bCs/>
          <w:color w:val="333333"/>
          <w:sz w:val="22"/>
          <w:szCs w:val="22"/>
        </w:rPr>
        <w:t xml:space="preserve"> кодексу?</w:t>
      </w:r>
    </w:p>
    <w:p w:rsidR="007210D7" w:rsidRPr="00842B01" w:rsidRDefault="007210D7" w:rsidP="007210D7">
      <w:pPr>
        <w:shd w:val="clear" w:color="auto" w:fill="FFFFFF"/>
        <w:spacing w:line="180" w:lineRule="atLeast"/>
        <w:rPr>
          <w:color w:val="333333"/>
          <w:sz w:val="22"/>
          <w:szCs w:val="22"/>
        </w:rPr>
      </w:pPr>
    </w:p>
    <w:p w:rsidR="007210D7" w:rsidRPr="00842B01" w:rsidRDefault="007210D7" w:rsidP="007210D7">
      <w:pPr>
        <w:pStyle w:val="a3"/>
        <w:shd w:val="clear" w:color="auto" w:fill="FFFFFF"/>
        <w:spacing w:before="0" w:beforeAutospacing="0" w:after="225" w:afterAutospacing="0"/>
        <w:ind w:firstLine="720"/>
        <w:jc w:val="both"/>
        <w:rPr>
          <w:color w:val="333333"/>
          <w:sz w:val="22"/>
          <w:szCs w:val="22"/>
        </w:rPr>
      </w:pPr>
      <w:r w:rsidRPr="00842B01">
        <w:rPr>
          <w:color w:val="333333"/>
          <w:sz w:val="22"/>
          <w:szCs w:val="22"/>
        </w:rPr>
        <w:t>Закон України № 533 від 17.03.2020 року вніс до Податкового кодексу норму, яка передбачає що на період з 18 березня по 31 травня 2020 року зупиняється перебіг строків давності, передбачених статтею 102 Кодексу.</w:t>
      </w:r>
    </w:p>
    <w:p w:rsidR="007210D7" w:rsidRPr="00842B01" w:rsidRDefault="007210D7" w:rsidP="007210D7">
      <w:pPr>
        <w:pStyle w:val="a3"/>
        <w:shd w:val="clear" w:color="auto" w:fill="FFFFFF"/>
        <w:spacing w:before="0" w:beforeAutospacing="0" w:after="225" w:afterAutospacing="0"/>
        <w:ind w:firstLine="720"/>
        <w:jc w:val="both"/>
        <w:rPr>
          <w:color w:val="333333"/>
          <w:sz w:val="22"/>
          <w:szCs w:val="22"/>
        </w:rPr>
      </w:pPr>
      <w:r w:rsidRPr="00842B01">
        <w:rPr>
          <w:color w:val="333333"/>
          <w:sz w:val="22"/>
          <w:szCs w:val="22"/>
        </w:rPr>
        <w:t>Це означає, що строки давності, визначені статтею 102 Кодексу, перебіг яких закінчується у періоді з 18 березня по 31 травня 2020 року, збільшуються на 75 календарних днів, які платники податків мають право врахувати в термінах подання уточнюючих розрахунків до раніше поданої податкової звітності.</w:t>
      </w:r>
    </w:p>
    <w:p w:rsidR="007210D7" w:rsidRPr="00842B01" w:rsidRDefault="007210D7" w:rsidP="007210D7">
      <w:pPr>
        <w:pStyle w:val="a3"/>
        <w:shd w:val="clear" w:color="auto" w:fill="FFFFFF"/>
        <w:spacing w:before="0" w:beforeAutospacing="0" w:after="225" w:afterAutospacing="0"/>
        <w:ind w:firstLine="720"/>
        <w:jc w:val="both"/>
        <w:rPr>
          <w:color w:val="333333"/>
          <w:sz w:val="22"/>
          <w:szCs w:val="22"/>
        </w:rPr>
      </w:pPr>
      <w:r w:rsidRPr="00842B01">
        <w:rPr>
          <w:color w:val="333333"/>
          <w:sz w:val="22"/>
          <w:szCs w:val="22"/>
        </w:rPr>
        <w:t>Наприклад, якщо 1095 календарний день для подання уточнюючої декларації за минулі періоди припадає на 20 березня 2020 року, граничний день подання уточнюючої декларації переноситься на 2 червня 2020 року.</w:t>
      </w:r>
    </w:p>
    <w:p w:rsidR="007210D7" w:rsidRPr="00842B01" w:rsidRDefault="007210D7" w:rsidP="007210D7">
      <w:pPr>
        <w:pStyle w:val="a3"/>
        <w:shd w:val="clear" w:color="auto" w:fill="FFFFFF"/>
        <w:spacing w:before="0" w:beforeAutospacing="0" w:after="225" w:afterAutospacing="0"/>
        <w:ind w:firstLine="720"/>
        <w:jc w:val="both"/>
        <w:rPr>
          <w:color w:val="333333"/>
          <w:sz w:val="22"/>
          <w:szCs w:val="22"/>
        </w:rPr>
      </w:pPr>
      <w:r w:rsidRPr="00842B01">
        <w:rPr>
          <w:color w:val="333333"/>
          <w:sz w:val="22"/>
          <w:szCs w:val="22"/>
        </w:rPr>
        <w:t>Податковий борг, що виник у зв'язку з відмовою у самостійному погашенні такого грошового зобов'язання, може бути стягнутий протягом наступних 1095 календарних днів з дня виникнення податкового боргу. Тобто перебіг строку давності (1095 днів) для стягнення податкового боргу платника податків зупиняється на період проведення заходів, спрямованих на запобігання виникненню і поширенню коронавірусної хвороби (СОVID-19), - на 73 дні, після спливу яких його буде поновлено.</w:t>
      </w:r>
    </w:p>
    <w:p w:rsidR="007210D7" w:rsidRPr="000F79E4" w:rsidRDefault="007210D7" w:rsidP="007210D7">
      <w:pPr>
        <w:pStyle w:val="a3"/>
        <w:shd w:val="clear" w:color="auto" w:fill="FFFFFF"/>
        <w:spacing w:before="0" w:beforeAutospacing="0" w:after="0" w:afterAutospacing="0"/>
        <w:ind w:firstLine="720"/>
        <w:jc w:val="right"/>
        <w:rPr>
          <w:b/>
          <w:color w:val="333333"/>
          <w:sz w:val="22"/>
          <w:szCs w:val="22"/>
          <w:lang w:val="uk-UA"/>
        </w:rPr>
      </w:pPr>
      <w:r w:rsidRPr="00BF171B">
        <w:rPr>
          <w:b/>
          <w:color w:val="333333"/>
          <w:sz w:val="22"/>
          <w:szCs w:val="22"/>
          <w:lang w:val="uk-UA" w:eastAsia="en-US"/>
        </w:rPr>
        <w:t>Старобільське управління</w:t>
      </w:r>
    </w:p>
    <w:p w:rsidR="00A712C8" w:rsidRDefault="00A712C8" w:rsidP="007210D7">
      <w:bookmarkStart w:id="0" w:name="_GoBack"/>
      <w:bookmarkEnd w:id="0"/>
    </w:p>
    <w:sectPr w:rsidR="00A712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Verdana">
    <w:altName w:val="Tahom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9BE"/>
    <w:rsid w:val="00176334"/>
    <w:rsid w:val="007210D7"/>
    <w:rsid w:val="00A712C8"/>
    <w:rsid w:val="00F369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A58E8"/>
  <w15:chartTrackingRefBased/>
  <w15:docId w15:val="{AB45FE89-21E3-4DC3-B29A-A8D2F7AE9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6334"/>
    <w:pPr>
      <w:autoSpaceDE w:val="0"/>
      <w:autoSpaceDN w:val="0"/>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176334"/>
    <w:pPr>
      <w:autoSpaceDE/>
      <w:autoSpaceDN/>
      <w:spacing w:before="100" w:beforeAutospacing="1" w:after="100" w:afterAutospacing="1"/>
    </w:pPr>
    <w:rPr>
      <w:lang w:eastAsia="ru-RU"/>
    </w:rPr>
  </w:style>
  <w:style w:type="paragraph" w:customStyle="1" w:styleId="a4">
    <w:name w:val="Знак Знак Знак Знак Знак Знак Знак Знак Знак Знак Знак Знак Знак Знак Знак Знак Знак Знак"/>
    <w:basedOn w:val="a"/>
    <w:uiPriority w:val="99"/>
    <w:rsid w:val="00176334"/>
    <w:pPr>
      <w:autoSpaceDE/>
      <w:autoSpaceDN/>
    </w:pPr>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1,Знак1 Знак Знак2,Знак1 Знак Знак Знак2,Знак1 Знак Знак Знак Знак Знак Знак Знак Знак1,Знак1 Знак Знак Знак Знак1"/>
    <w:link w:val="a3"/>
    <w:uiPriority w:val="99"/>
    <w:locked/>
    <w:rsid w:val="0017633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210</Words>
  <Characters>1199</Characters>
  <Application>Microsoft Office Word</Application>
  <DocSecurity>0</DocSecurity>
  <Lines>9</Lines>
  <Paragraphs>2</Paragraphs>
  <ScaleCrop>false</ScaleCrop>
  <Company>SPecialiST RePack</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3</cp:revision>
  <dcterms:created xsi:type="dcterms:W3CDTF">2020-04-10T06:54:00Z</dcterms:created>
  <dcterms:modified xsi:type="dcterms:W3CDTF">2020-04-10T06:56:00Z</dcterms:modified>
</cp:coreProperties>
</file>