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05D" w:rsidRDefault="00DD705D" w:rsidP="00724814">
      <w:pPr>
        <w:rPr>
          <w:sz w:val="32"/>
          <w:szCs w:val="32"/>
        </w:rPr>
      </w:pPr>
    </w:p>
    <w:p w:rsidR="00833387" w:rsidRPr="00E44E1D" w:rsidRDefault="00833387" w:rsidP="00724814">
      <w:pPr>
        <w:rPr>
          <w:sz w:val="32"/>
          <w:szCs w:val="32"/>
        </w:rPr>
      </w:pPr>
    </w:p>
    <w:p w:rsidR="00DD705D" w:rsidRPr="00E44E1D" w:rsidRDefault="00DD705D" w:rsidP="00724814">
      <w:pPr>
        <w:rPr>
          <w:b/>
          <w:sz w:val="32"/>
          <w:szCs w:val="32"/>
        </w:rPr>
      </w:pPr>
    </w:p>
    <w:p w:rsidR="00DD705D" w:rsidRPr="00E44E1D" w:rsidRDefault="005125FB" w:rsidP="00724814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24130</wp:posOffset>
            </wp:positionV>
            <wp:extent cx="2343785" cy="2594610"/>
            <wp:effectExtent l="0" t="0" r="0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</w:p>
    <w:p w:rsidR="00DD705D" w:rsidRPr="005A6F6A" w:rsidRDefault="00DD705D" w:rsidP="005A6F6A">
      <w:pPr>
        <w:rPr>
          <w:b/>
          <w:sz w:val="60"/>
          <w:szCs w:val="60"/>
          <w:lang w:val="uk-UA"/>
        </w:rPr>
      </w:pPr>
    </w:p>
    <w:p w:rsidR="00DD705D" w:rsidRPr="00E44E1D" w:rsidRDefault="00DD705D" w:rsidP="0072481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ІНВЕСТИЦІЙНИЙ ПАСПОРТ</w:t>
      </w:r>
    </w:p>
    <w:p w:rsidR="00DD705D" w:rsidRPr="00E44E1D" w:rsidRDefault="00DD705D" w:rsidP="0072481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МАРКІВСЬКОГО РАЙОНУ</w:t>
      </w:r>
    </w:p>
    <w:p w:rsidR="00DD705D" w:rsidRPr="00E44E1D" w:rsidRDefault="00DD705D" w:rsidP="00724814">
      <w:pPr>
        <w:jc w:val="center"/>
        <w:rPr>
          <w:b/>
          <w:sz w:val="60"/>
          <w:szCs w:val="60"/>
        </w:rPr>
      </w:pPr>
      <w:r>
        <w:rPr>
          <w:b/>
          <w:sz w:val="52"/>
          <w:szCs w:val="52"/>
        </w:rPr>
        <w:t>ЛУГАНСЬКОЇ ОБЛАСТІ</w:t>
      </w: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1F4ABE" w:rsidP="00724814">
      <w:pPr>
        <w:rPr>
          <w:b/>
          <w:i/>
        </w:rPr>
      </w:pPr>
      <w:r w:rsidRPr="001F4AB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6.7pt;margin-top:.3pt;width:385.5pt;height:253.1pt;z-index:251657728">
            <v:imagedata r:id="rId9" o:title=""/>
          </v:shape>
          <o:OLEObject Type="Embed" ProgID="PowerPoint.Slide.8" ShapeID="_x0000_s1027" DrawAspect="Content" ObjectID="_1590389813" r:id="rId10"/>
        </w:pict>
      </w: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E44E1D" w:rsidRDefault="00DD705D" w:rsidP="00724814">
      <w:pPr>
        <w:rPr>
          <w:b/>
          <w:i/>
        </w:rPr>
      </w:pPr>
    </w:p>
    <w:p w:rsidR="00DD705D" w:rsidRPr="00040B75" w:rsidRDefault="00DD705D" w:rsidP="00724814">
      <w:pPr>
        <w:rPr>
          <w:b/>
          <w:i/>
          <w:lang w:val="uk-UA"/>
        </w:rPr>
      </w:pPr>
    </w:p>
    <w:p w:rsidR="00DD705D" w:rsidRDefault="00DD705D" w:rsidP="00724814">
      <w:pPr>
        <w:jc w:val="center"/>
        <w:rPr>
          <w:sz w:val="28"/>
          <w:szCs w:val="28"/>
          <w:lang w:val="uk-UA"/>
        </w:rPr>
      </w:pPr>
      <w:proofErr w:type="spellStart"/>
      <w:r w:rsidRPr="00C41C89">
        <w:rPr>
          <w:sz w:val="28"/>
          <w:szCs w:val="28"/>
          <w:lang w:val="uk-UA"/>
        </w:rPr>
        <w:t>Марк</w:t>
      </w:r>
      <w:r w:rsidR="00073F7A">
        <w:rPr>
          <w:sz w:val="28"/>
          <w:szCs w:val="28"/>
          <w:lang w:val="uk-UA"/>
        </w:rPr>
        <w:t>івка</w:t>
      </w:r>
      <w:proofErr w:type="spellEnd"/>
      <w:r w:rsidR="00073F7A">
        <w:rPr>
          <w:sz w:val="28"/>
          <w:szCs w:val="28"/>
          <w:lang w:val="uk-UA"/>
        </w:rPr>
        <w:t xml:space="preserve"> 2018</w:t>
      </w:r>
    </w:p>
    <w:p w:rsidR="00DD705D" w:rsidRDefault="00DD705D" w:rsidP="00724814">
      <w:pPr>
        <w:jc w:val="center"/>
        <w:rPr>
          <w:sz w:val="28"/>
          <w:szCs w:val="28"/>
          <w:lang w:val="uk-UA"/>
        </w:rPr>
      </w:pPr>
    </w:p>
    <w:p w:rsidR="00DD705D" w:rsidRPr="00420B23" w:rsidRDefault="00DD705D" w:rsidP="00724814">
      <w:pPr>
        <w:jc w:val="center"/>
        <w:rPr>
          <w:sz w:val="28"/>
          <w:szCs w:val="28"/>
          <w:lang w:val="uk-UA"/>
        </w:rPr>
      </w:pPr>
    </w:p>
    <w:p w:rsidR="00DD705D" w:rsidRPr="00ED6CCA" w:rsidRDefault="00DD705D" w:rsidP="00724814">
      <w:pPr>
        <w:jc w:val="center"/>
        <w:rPr>
          <w:rFonts w:ascii="Times New Roman" w:hAnsi="Times New Roman"/>
          <w:sz w:val="26"/>
          <w:szCs w:val="26"/>
          <w:lang w:val="uk-UA"/>
        </w:rPr>
      </w:pPr>
      <w:r w:rsidRPr="00ED6CCA">
        <w:rPr>
          <w:rFonts w:ascii="Times New Roman" w:hAnsi="Times New Roman"/>
          <w:sz w:val="26"/>
          <w:szCs w:val="26"/>
          <w:lang w:val="uk-UA"/>
        </w:rPr>
        <w:t>Шановні друзі!</w:t>
      </w:r>
    </w:p>
    <w:p w:rsidR="00DD705D" w:rsidRPr="00ED6CCA" w:rsidRDefault="005125FB" w:rsidP="00724814">
      <w:pPr>
        <w:jc w:val="center"/>
        <w:rPr>
          <w:rFonts w:ascii="Times New Roman" w:hAnsi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189865</wp:posOffset>
            </wp:positionV>
            <wp:extent cx="2020570" cy="1675130"/>
            <wp:effectExtent l="0" t="0" r="0" b="1270"/>
            <wp:wrapSquare wrapText="bothSides"/>
            <wp:docPr id="1" name="Рисунок 5" descr="DSC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noProof/>
          <w:sz w:val="28"/>
          <w:szCs w:val="28"/>
          <w:lang w:val="uk-UA"/>
        </w:rPr>
        <w:t>Марківський район є одним із унікальних місць Луганської області.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2196E">
        <w:rPr>
          <w:rFonts w:ascii="Times New Roman" w:hAnsi="Times New Roman"/>
          <w:sz w:val="28"/>
          <w:szCs w:val="28"/>
          <w:lang w:val="uk-UA"/>
        </w:rPr>
        <w:t>Марківщина</w:t>
      </w:r>
      <w:proofErr w:type="spellEnd"/>
      <w:r w:rsidRPr="0072196E">
        <w:rPr>
          <w:rFonts w:ascii="Times New Roman" w:hAnsi="Times New Roman"/>
          <w:sz w:val="28"/>
          <w:szCs w:val="28"/>
          <w:lang w:val="uk-UA"/>
        </w:rPr>
        <w:t xml:space="preserve"> – батьківщина працелюбних людей.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>Людей – дії!</w:t>
      </w:r>
    </w:p>
    <w:p w:rsidR="00DD705D" w:rsidRPr="0072196E" w:rsidRDefault="00DD705D" w:rsidP="0072196E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>Розробка інвестиційного паспорту – це важливий крок в соціально-економічному розвитку району. Тут ви зможете знайти всю інформацію щодо інвестиційної привабливості нашої землі.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 xml:space="preserve">Сьогодні на території району є багато можливостей для реалізації інвестиційних проектів. Ефективне використання потенціалу району здатне забезпечити економічний </w:t>
      </w:r>
      <w:r w:rsidR="00073F7A">
        <w:rPr>
          <w:rFonts w:ascii="Times New Roman" w:hAnsi="Times New Roman"/>
          <w:sz w:val="28"/>
          <w:szCs w:val="28"/>
          <w:lang w:val="uk-UA"/>
        </w:rPr>
        <w:t>з</w:t>
      </w:r>
      <w:r w:rsidRPr="0072196E">
        <w:rPr>
          <w:rFonts w:ascii="Times New Roman" w:hAnsi="Times New Roman"/>
          <w:sz w:val="28"/>
          <w:szCs w:val="28"/>
          <w:lang w:val="uk-UA"/>
        </w:rPr>
        <w:t>ріст та соціальне благополуччя населення.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 xml:space="preserve">Вже багато зроблено, але ще більше треба буде зробити. Безумовно, </w:t>
      </w:r>
      <w:r>
        <w:rPr>
          <w:rFonts w:ascii="Times New Roman" w:hAnsi="Times New Roman"/>
          <w:sz w:val="28"/>
          <w:szCs w:val="28"/>
          <w:lang w:val="uk-UA"/>
        </w:rPr>
        <w:t>залуче</w:t>
      </w:r>
      <w:r w:rsidRPr="0072196E">
        <w:rPr>
          <w:rFonts w:ascii="Times New Roman" w:hAnsi="Times New Roman"/>
          <w:sz w:val="28"/>
          <w:szCs w:val="28"/>
          <w:lang w:val="uk-UA"/>
        </w:rPr>
        <w:t>ння інвестицій та впровадження досвіду інших територій і країн допоможе розвитку економіки району.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нас є чим пишатися, ми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впевнені в </w:t>
      </w:r>
      <w:r>
        <w:rPr>
          <w:rFonts w:ascii="Times New Roman" w:hAnsi="Times New Roman"/>
          <w:sz w:val="28"/>
          <w:szCs w:val="28"/>
          <w:lang w:val="uk-UA"/>
        </w:rPr>
        <w:t>тому, що буде завтра. І, як би скла</w:t>
      </w:r>
      <w:r w:rsidRPr="0072196E">
        <w:rPr>
          <w:rFonts w:ascii="Times New Roman" w:hAnsi="Times New Roman"/>
          <w:sz w:val="28"/>
          <w:szCs w:val="28"/>
          <w:lang w:val="uk-UA"/>
        </w:rPr>
        <w:t>дно сьогодні не було, 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прикладемо максимум зусиль для розвитку нашого р</w:t>
      </w:r>
      <w:r>
        <w:rPr>
          <w:rFonts w:ascii="Times New Roman" w:hAnsi="Times New Roman"/>
          <w:sz w:val="28"/>
          <w:szCs w:val="28"/>
          <w:lang w:val="uk-UA"/>
        </w:rPr>
        <w:t>ай</w:t>
      </w:r>
      <w:r w:rsidRPr="0072196E">
        <w:rPr>
          <w:rFonts w:ascii="Times New Roman" w:hAnsi="Times New Roman"/>
          <w:sz w:val="28"/>
          <w:szCs w:val="28"/>
          <w:lang w:val="uk-UA"/>
        </w:rPr>
        <w:t>ону.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>Екологічно чистий район, вигідне географічне положення, близькість  джерел сировини і ринків збуту товарів, наявність великого сільс</w:t>
      </w:r>
      <w:r w:rsidR="007C190C">
        <w:rPr>
          <w:rFonts w:ascii="Times New Roman" w:hAnsi="Times New Roman"/>
          <w:sz w:val="28"/>
          <w:szCs w:val="28"/>
          <w:lang w:val="uk-UA"/>
        </w:rPr>
        <w:t>ькогосподарського потенціалу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створюють незаперечні переваги для нашого району як перспективного ринку вкладення ресурсів та залучення інвестицій.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2196E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готові розглянути </w:t>
      </w:r>
      <w:r>
        <w:rPr>
          <w:rFonts w:ascii="Times New Roman" w:hAnsi="Times New Roman"/>
          <w:sz w:val="28"/>
          <w:szCs w:val="28"/>
          <w:lang w:val="uk-UA"/>
        </w:rPr>
        <w:t>будь-які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взаємовигідні пропозиції і будемо раді співробітництву.</w:t>
      </w:r>
    </w:p>
    <w:p w:rsidR="00DD705D" w:rsidRPr="0072196E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 вірю, що спільними діями ми</w:t>
      </w:r>
      <w:r w:rsidRPr="0072196E">
        <w:rPr>
          <w:rFonts w:ascii="Times New Roman" w:hAnsi="Times New Roman"/>
          <w:sz w:val="28"/>
          <w:szCs w:val="28"/>
          <w:lang w:val="uk-UA"/>
        </w:rPr>
        <w:t xml:space="preserve"> покращимо добробут мешканців нашого району і області.</w:t>
      </w:r>
    </w:p>
    <w:p w:rsidR="00DD705D" w:rsidRDefault="00DD705D" w:rsidP="005A6F6A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Default="00DD705D" w:rsidP="005A6F6A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Default="00073F7A" w:rsidP="005A6F6A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Голова</w:t>
      </w:r>
    </w:p>
    <w:p w:rsidR="00DD705D" w:rsidRPr="005A6F6A" w:rsidRDefault="00DD705D" w:rsidP="005A6F6A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Марківської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72196E">
        <w:rPr>
          <w:rFonts w:ascii="Times New Roman" w:hAnsi="Times New Roman"/>
          <w:sz w:val="28"/>
          <w:szCs w:val="28"/>
          <w:lang w:val="uk-UA"/>
        </w:rPr>
        <w:t>айдержадміністрації</w:t>
      </w:r>
      <w:r w:rsidR="00073F7A">
        <w:rPr>
          <w:rFonts w:ascii="Times New Roman" w:hAnsi="Times New Roman"/>
          <w:sz w:val="28"/>
          <w:szCs w:val="28"/>
          <w:lang w:val="uk-UA"/>
        </w:rPr>
        <w:tab/>
      </w:r>
      <w:r w:rsidR="00073F7A">
        <w:rPr>
          <w:rFonts w:ascii="Times New Roman" w:hAnsi="Times New Roman"/>
          <w:sz w:val="28"/>
          <w:szCs w:val="28"/>
          <w:lang w:val="uk-UA"/>
        </w:rPr>
        <w:tab/>
      </w:r>
      <w:r w:rsidR="00073F7A">
        <w:rPr>
          <w:rFonts w:ascii="Times New Roman" w:hAnsi="Times New Roman"/>
          <w:sz w:val="28"/>
          <w:szCs w:val="28"/>
          <w:lang w:val="uk-UA"/>
        </w:rPr>
        <w:tab/>
      </w:r>
      <w:r w:rsidR="00073F7A">
        <w:rPr>
          <w:rFonts w:ascii="Times New Roman" w:hAnsi="Times New Roman"/>
          <w:sz w:val="28"/>
          <w:szCs w:val="28"/>
          <w:lang w:val="uk-UA"/>
        </w:rPr>
        <w:tab/>
      </w:r>
      <w:r w:rsidR="00073F7A">
        <w:rPr>
          <w:rFonts w:ascii="Times New Roman" w:hAnsi="Times New Roman"/>
          <w:sz w:val="28"/>
          <w:szCs w:val="28"/>
          <w:lang w:val="uk-UA"/>
        </w:rPr>
        <w:tab/>
        <w:t xml:space="preserve">         Ігор Дзюба</w:t>
      </w:r>
    </w:p>
    <w:p w:rsidR="00DD705D" w:rsidRPr="005A6F6A" w:rsidRDefault="00DD705D" w:rsidP="00724814">
      <w:pPr>
        <w:rPr>
          <w:sz w:val="28"/>
          <w:szCs w:val="28"/>
          <w:lang w:val="uk-UA"/>
        </w:rPr>
      </w:pPr>
    </w:p>
    <w:p w:rsidR="00DD705D" w:rsidRPr="005A6F6A" w:rsidRDefault="00DD705D" w:rsidP="00724814">
      <w:pPr>
        <w:jc w:val="center"/>
        <w:rPr>
          <w:sz w:val="26"/>
          <w:szCs w:val="26"/>
          <w:lang w:val="uk-UA"/>
        </w:rPr>
      </w:pPr>
    </w:p>
    <w:p w:rsidR="00D366A3" w:rsidRPr="00E35897" w:rsidRDefault="00DD705D" w:rsidP="00D366A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A6F6A">
        <w:rPr>
          <w:sz w:val="28"/>
          <w:szCs w:val="28"/>
          <w:lang w:val="uk-UA"/>
        </w:rPr>
        <w:br w:type="page"/>
      </w:r>
      <w:r w:rsidR="00D366A3" w:rsidRPr="00E35897"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E35897">
        <w:rPr>
          <w:rFonts w:ascii="Times New Roman" w:hAnsi="Times New Roman"/>
          <w:sz w:val="28"/>
          <w:szCs w:val="28"/>
        </w:rPr>
        <w:fldChar w:fldCharType="begin"/>
      </w:r>
      <w:r w:rsidR="00D366A3" w:rsidRPr="00E3589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E35897">
        <w:rPr>
          <w:rFonts w:ascii="Times New Roman" w:hAnsi="Times New Roman"/>
          <w:sz w:val="28"/>
          <w:szCs w:val="28"/>
        </w:rPr>
        <w:fldChar w:fldCharType="separate"/>
      </w:r>
      <w:hyperlink w:anchor="_Toc516577072" w:history="1">
        <w:r w:rsidR="009E0ACD" w:rsidRPr="00E35897">
          <w:rPr>
            <w:rStyle w:val="a3"/>
            <w:noProof/>
            <w:sz w:val="28"/>
            <w:szCs w:val="28"/>
          </w:rPr>
          <w:t>ІСТОРИЧНА ДОВІДКА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_Toc516577072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3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РОЗТАШУВАННЯ ТЕРИТОРІАЛЬНОЇ ОДИНИЦІ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_Toc516577073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4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ПРИРОДНІ БАГАТСТВА, КОРИСНІ  КОПАЛИНИ  І  РЕСУРСИ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_Toc516577074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5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ДЕМОГРАФІЧНА СИТУАЦІЯ ТА ПІДГОТОВКА КАДРІВ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_Toc516577075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6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ДОХОДИ НАСЕЛЕННЯ ТА РИНОК ПРАЦІ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_Toc516577076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7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ПРИРОДНО – КЛІМАТИЧНІ УМОВИ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_Toc516577077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78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ЕКОНОМІЧНИЙ СТАН  ТЕРИТОРІЇ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_Toc516577078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099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СОЦІАЛЬНА ІНФРАСТРУКТУРА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_Toc516577099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34"/>
        <w:tabs>
          <w:tab w:val="right" w:leader="dot" w:pos="9629"/>
        </w:tabs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16577100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ІНВЕСТИЦІЙНИЙ ПОТЕНЦІАЛ</w:t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_Toc516577100 \h </w:instrTex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E3589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9E0ACD" w:rsidRPr="00E35897" w:rsidRDefault="001F4ABE">
      <w:pPr>
        <w:pStyle w:val="11"/>
        <w:tabs>
          <w:tab w:val="right" w:leader="dot" w:pos="9629"/>
        </w:tabs>
        <w:rPr>
          <w:rFonts w:eastAsiaTheme="minorEastAsia"/>
          <w:b w:val="0"/>
          <w:bCs w:val="0"/>
          <w:noProof/>
          <w:sz w:val="28"/>
          <w:szCs w:val="28"/>
        </w:rPr>
      </w:pPr>
      <w:hyperlink w:anchor="_Toc516577101" w:history="1">
        <w:r w:rsidR="009E0ACD" w:rsidRPr="00E35897">
          <w:rPr>
            <w:rStyle w:val="a3"/>
            <w:noProof/>
            <w:sz w:val="28"/>
            <w:szCs w:val="28"/>
            <w:lang w:val="uk-UA"/>
          </w:rPr>
          <w:t>ІНВЕСТИЦІЙНІ ПРОПОЗИЦІЇ</w:t>
        </w:r>
        <w:r w:rsidR="009E0ACD" w:rsidRPr="00E35897">
          <w:rPr>
            <w:noProof/>
            <w:webHidden/>
            <w:sz w:val="28"/>
            <w:szCs w:val="28"/>
          </w:rPr>
          <w:tab/>
        </w:r>
        <w:r w:rsidRPr="00E35897">
          <w:rPr>
            <w:noProof/>
            <w:webHidden/>
            <w:sz w:val="28"/>
            <w:szCs w:val="28"/>
          </w:rPr>
          <w:fldChar w:fldCharType="begin"/>
        </w:r>
        <w:r w:rsidR="009E0ACD" w:rsidRPr="00E35897">
          <w:rPr>
            <w:noProof/>
            <w:webHidden/>
            <w:sz w:val="28"/>
            <w:szCs w:val="28"/>
          </w:rPr>
          <w:instrText xml:space="preserve"> PAGEREF _Toc516577101 \h </w:instrText>
        </w:r>
        <w:r w:rsidRPr="00E35897">
          <w:rPr>
            <w:noProof/>
            <w:webHidden/>
            <w:sz w:val="28"/>
            <w:szCs w:val="28"/>
          </w:rPr>
        </w:r>
        <w:r w:rsidRPr="00E35897">
          <w:rPr>
            <w:noProof/>
            <w:webHidden/>
            <w:sz w:val="28"/>
            <w:szCs w:val="28"/>
          </w:rPr>
          <w:fldChar w:fldCharType="separate"/>
        </w:r>
        <w:r w:rsidR="009E0ACD" w:rsidRPr="00E35897">
          <w:rPr>
            <w:noProof/>
            <w:webHidden/>
            <w:sz w:val="28"/>
            <w:szCs w:val="28"/>
          </w:rPr>
          <w:t>17</w:t>
        </w:r>
        <w:r w:rsidRPr="00E35897">
          <w:rPr>
            <w:noProof/>
            <w:webHidden/>
            <w:sz w:val="28"/>
            <w:szCs w:val="28"/>
          </w:rPr>
          <w:fldChar w:fldCharType="end"/>
        </w:r>
      </w:hyperlink>
    </w:p>
    <w:p w:rsidR="00D366A3" w:rsidRDefault="001F4ABE">
      <w:r w:rsidRPr="00E35897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D366A3" w:rsidRPr="00AA7C64" w:rsidRDefault="00D366A3" w:rsidP="00D366A3">
      <w:pPr>
        <w:jc w:val="center"/>
        <w:rPr>
          <w:rFonts w:ascii="Times New Roman" w:hAnsi="Times New Roman"/>
          <w:sz w:val="28"/>
          <w:szCs w:val="28"/>
        </w:rPr>
      </w:pPr>
    </w:p>
    <w:p w:rsidR="00DD705D" w:rsidRPr="00AA7C64" w:rsidRDefault="00DD705D" w:rsidP="009E0ACD">
      <w:pPr>
        <w:pBdr>
          <w:bottom w:val="single" w:sz="4" w:space="1" w:color="auto"/>
        </w:pBd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A7C64">
        <w:rPr>
          <w:rFonts w:ascii="Times New Roman" w:hAnsi="Times New Roman"/>
          <w:sz w:val="28"/>
          <w:szCs w:val="28"/>
        </w:rPr>
        <w:br w:type="page"/>
      </w:r>
    </w:p>
    <w:p w:rsidR="00DD705D" w:rsidRPr="00E35897" w:rsidRDefault="00DD705D" w:rsidP="00E35897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1" w:name="_Toc443979085"/>
      <w:bookmarkStart w:id="2" w:name="_Toc516577072"/>
      <w:r w:rsidRPr="00E35897">
        <w:rPr>
          <w:rFonts w:ascii="Times New Roman" w:hAnsi="Times New Roman"/>
          <w:sz w:val="28"/>
          <w:szCs w:val="28"/>
        </w:rPr>
        <w:lastRenderedPageBreak/>
        <w:t>ІСТОРИЧНА ДОВІДКА</w:t>
      </w:r>
      <w:bookmarkEnd w:id="1"/>
      <w:bookmarkEnd w:id="2"/>
    </w:p>
    <w:p w:rsidR="00F935B1" w:rsidRPr="00F935B1" w:rsidRDefault="00F935B1" w:rsidP="00F935B1">
      <w:pPr>
        <w:rPr>
          <w:lang w:val="uk-UA" w:eastAsia="ru-RU"/>
        </w:rPr>
      </w:pPr>
    </w:p>
    <w:p w:rsidR="007C190C" w:rsidRPr="00E35897" w:rsidRDefault="007C190C" w:rsidP="00E35897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E35897">
        <w:rPr>
          <w:rFonts w:ascii="Times New Roman" w:hAnsi="Times New Roman"/>
          <w:sz w:val="28"/>
          <w:szCs w:val="28"/>
          <w:lang w:val="uk-UA"/>
        </w:rPr>
        <w:t xml:space="preserve">Історія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 району  починається в 1685 році з виникнення найстарішого поселення Слобідської України – селища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. Основними поселенцями були біженці з Чернігівської та Полтавської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губерень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, а також втікачі-кріпаки та ремісники з центральних районів Росії. Основним заняттям населення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Марківки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 було землеробство. Сіяли жито, пшеницю, ячмінь, просо, гречку. У заплаві річки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Деркул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 вирощували цибулю, капусту, моркву та інші овочі. На кінець XIX століття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  перетворилась на чималий населений пункт. В ній налічувалось 1000 селянських дворів, проживало 8,5 тисяч чоловік.</w:t>
      </w:r>
    </w:p>
    <w:p w:rsidR="007C190C" w:rsidRPr="00E35897" w:rsidRDefault="007C190C" w:rsidP="00E35897">
      <w:pPr>
        <w:rPr>
          <w:rFonts w:ascii="Times New Roman" w:hAnsi="Times New Roman"/>
          <w:sz w:val="28"/>
          <w:szCs w:val="28"/>
          <w:lang w:val="uk-UA"/>
        </w:rPr>
      </w:pPr>
      <w:r w:rsidRPr="00E35897">
        <w:rPr>
          <w:rFonts w:ascii="Times New Roman" w:hAnsi="Times New Roman"/>
          <w:sz w:val="28"/>
          <w:szCs w:val="28"/>
          <w:lang w:val="uk-UA"/>
        </w:rPr>
        <w:t xml:space="preserve">В 1708 році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 xml:space="preserve"> була знищена  військом князя Долгорукого за участь наших пращурів в народному повстанні під проводом Кіндрата </w:t>
      </w:r>
      <w:proofErr w:type="spellStart"/>
      <w:r w:rsidRPr="00E35897">
        <w:rPr>
          <w:rFonts w:ascii="Times New Roman" w:hAnsi="Times New Roman"/>
          <w:sz w:val="28"/>
          <w:szCs w:val="28"/>
          <w:lang w:val="uk-UA"/>
        </w:rPr>
        <w:t>Булавіна</w:t>
      </w:r>
      <w:proofErr w:type="spellEnd"/>
      <w:r w:rsidRPr="00E35897">
        <w:rPr>
          <w:rFonts w:ascii="Times New Roman" w:hAnsi="Times New Roman"/>
          <w:sz w:val="28"/>
          <w:szCs w:val="28"/>
          <w:lang w:val="uk-UA"/>
        </w:rPr>
        <w:t>. Жителі поселення були повішані і розстріляні. Лише через 25 років зруйновані поселення почали відроджуватися.</w:t>
      </w:r>
    </w:p>
    <w:p w:rsidR="007C190C" w:rsidRPr="00E35897" w:rsidRDefault="007C190C" w:rsidP="00E35897">
      <w:pPr>
        <w:rPr>
          <w:rFonts w:ascii="Times New Roman" w:hAnsi="Times New Roman"/>
          <w:sz w:val="28"/>
          <w:szCs w:val="28"/>
        </w:rPr>
      </w:pPr>
      <w:r w:rsidRPr="00E35897">
        <w:rPr>
          <w:rFonts w:ascii="Times New Roman" w:hAnsi="Times New Roman"/>
          <w:sz w:val="28"/>
          <w:szCs w:val="28"/>
          <w:lang w:val="uk-UA"/>
        </w:rPr>
        <w:t>На кінець 20 – х років XVIII ст. почалося відродження поселення, розвиток його та становлення як значного адміністративно-територіального центру.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Населення займалося землеробством, скотарством, торгівлею. Хліб для збуту вивозився в порти Азовського моря, а також у Воронезьку, Курську губернії. Пшениця, особливо, «Арнаут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 w:rsidRPr="00791334">
        <w:rPr>
          <w:rFonts w:ascii="Times New Roman" w:hAnsi="Times New Roman"/>
          <w:sz w:val="28"/>
          <w:szCs w:val="28"/>
          <w:lang w:val="uk-UA"/>
        </w:rPr>
        <w:t>» мала</w:t>
      </w:r>
      <w:r>
        <w:rPr>
          <w:rFonts w:ascii="Times New Roman" w:hAnsi="Times New Roman"/>
          <w:sz w:val="28"/>
          <w:szCs w:val="28"/>
          <w:lang w:val="uk-UA"/>
        </w:rPr>
        <w:t xml:space="preserve"> там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великий попит.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Згодом почало інтенсивно розвиватися скотарство. Населення розводило коней, свиней, мулів.</w:t>
      </w:r>
    </w:p>
    <w:p w:rsidR="00DD705D" w:rsidRPr="00791334" w:rsidRDefault="00DD705D" w:rsidP="00C92559">
      <w:pPr>
        <w:spacing w:before="2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Широку популярність отримали вівці під назвою «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Айдарські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».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Жителі села пережили масову навалу сарани, чуму, холеру. Епідемії і хвороби забрали тисячі людських життів. У 1905 році Харківська земська управа провела повне обстеження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Марківки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. Згідно зібраних матеріалів тут налічувалося 1405 селянських дворів і 9020 чоловік населення.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Класовий утиск, політичне безправ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я, важкий економічний стан підсилив потяг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марківчан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до революційно-визвольного руху.</w:t>
      </w:r>
    </w:p>
    <w:p w:rsidR="00DD705D" w:rsidRPr="00791334" w:rsidRDefault="00DD705D" w:rsidP="00C92559">
      <w:pPr>
        <w:spacing w:before="2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Жителі села активно брали участь в подіях 1905-1918 рр. У січні 1918 року був створений революційний комітет, який очолив Андрій Іванович 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791334">
        <w:rPr>
          <w:rFonts w:ascii="Times New Roman" w:hAnsi="Times New Roman"/>
          <w:sz w:val="28"/>
          <w:szCs w:val="28"/>
          <w:lang w:val="uk-UA"/>
        </w:rPr>
        <w:t>ременко, – згодом Маршал, Герой Радянського Союзу і Герой Чехословаччини.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Процес суспільного перетворення села відбувався в жорстокій класовій боротьбі, але вже в 1921 році в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Марківці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була організована комуна, а згодом і </w:t>
      </w:r>
      <w:r>
        <w:rPr>
          <w:rFonts w:ascii="Times New Roman" w:hAnsi="Times New Roman"/>
          <w:sz w:val="28"/>
          <w:szCs w:val="28"/>
          <w:lang w:val="uk-UA"/>
        </w:rPr>
        <w:t>товари</w:t>
      </w:r>
      <w:r w:rsidRPr="00791334">
        <w:rPr>
          <w:rFonts w:ascii="Times New Roman" w:hAnsi="Times New Roman"/>
          <w:sz w:val="28"/>
          <w:szCs w:val="28"/>
          <w:lang w:val="uk-UA"/>
        </w:rPr>
        <w:t>ство по суспільному обробітку землі. До осені 1930 років колективізація в селі була завершена, селяни об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>єдналися в 9 колективних господарств.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Економіка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марківських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сільгоспартілей швидко міцніла. Велика увага приділялася вирощуванню цибулі, сорт «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», який в 1907 і в 1931 роках на Всесвітній виставці в Парижі був відмічений золотою медаллю. Згодом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Марківська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цибуля декілька років підряд експортува</w:t>
      </w:r>
      <w:r>
        <w:rPr>
          <w:rFonts w:ascii="Times New Roman" w:hAnsi="Times New Roman"/>
          <w:sz w:val="28"/>
          <w:szCs w:val="28"/>
          <w:lang w:val="uk-UA"/>
        </w:rPr>
        <w:t>ла</w:t>
      </w:r>
      <w:r w:rsidRPr="00791334">
        <w:rPr>
          <w:rFonts w:ascii="Times New Roman" w:hAnsi="Times New Roman"/>
          <w:sz w:val="28"/>
          <w:szCs w:val="28"/>
          <w:lang w:val="uk-UA"/>
        </w:rPr>
        <w:t>ся на Кубу.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Марківчани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були активними учасниками Всесоюзних сільськогосподарських виставок в м. Москв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. Разом з економічними, в селі відбуваються великі культурно-освітні перетворення. Відкриваються клуби, </w:t>
      </w:r>
      <w:r w:rsidRPr="00791334">
        <w:rPr>
          <w:rFonts w:ascii="Times New Roman" w:hAnsi="Times New Roman"/>
          <w:sz w:val="28"/>
          <w:szCs w:val="28"/>
          <w:lang w:val="uk-UA"/>
        </w:rPr>
        <w:lastRenderedPageBreak/>
        <w:t>школи, спортивні майданчики; великої популярності набуває спорт, особливо кінний.</w:t>
      </w:r>
    </w:p>
    <w:p w:rsidR="00DD705D" w:rsidRPr="00791334" w:rsidRDefault="00DD705D" w:rsidP="00C92559">
      <w:pPr>
        <w:spacing w:line="25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До послуг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марківчан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– районна лікарня, вузол зв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>язку, кінопересувки, райгазета, бібліотеки.</w:t>
      </w:r>
    </w:p>
    <w:p w:rsidR="00DD705D" w:rsidRPr="00791334" w:rsidRDefault="00DD705D" w:rsidP="00C9255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Але в цей ритм життя увірвалася війна. 11 липня 1942 року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 окупували фашисти. За півроку окупації району нанесені збитки на суму понад 15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млн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рублів. Звільнили район від фашистів в січні 1943 року.</w:t>
      </w:r>
    </w:p>
    <w:p w:rsidR="00DD705D" w:rsidRPr="00791334" w:rsidRDefault="00DD705D" w:rsidP="00C9255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У 1960 році село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стало селищем міського типа. У січні 1965 року на виконання Указу Президії Верховної Ради УРСР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 відновлен</w:t>
      </w:r>
      <w:r>
        <w:rPr>
          <w:rFonts w:ascii="Times New Roman" w:hAnsi="Times New Roman"/>
          <w:sz w:val="28"/>
          <w:szCs w:val="28"/>
          <w:lang w:val="uk-UA"/>
        </w:rPr>
        <w:t>ий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як адміністративно-територіальн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одиниц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7731C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існує </w:t>
      </w:r>
      <w:r>
        <w:rPr>
          <w:rFonts w:ascii="Times New Roman" w:hAnsi="Times New Roman"/>
          <w:sz w:val="28"/>
          <w:szCs w:val="28"/>
          <w:lang w:val="uk-UA"/>
        </w:rPr>
        <w:t>на даний час</w:t>
      </w:r>
      <w:r w:rsidRPr="00791334">
        <w:rPr>
          <w:rFonts w:ascii="Times New Roman" w:hAnsi="Times New Roman"/>
          <w:sz w:val="28"/>
          <w:szCs w:val="28"/>
          <w:lang w:val="uk-UA"/>
        </w:rPr>
        <w:t>.</w:t>
      </w:r>
    </w:p>
    <w:p w:rsidR="00DD705D" w:rsidRPr="00791334" w:rsidRDefault="00DD705D" w:rsidP="00C9255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E35897" w:rsidRDefault="00DD705D" w:rsidP="00E35897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3" w:name="_Toc443979086"/>
      <w:bookmarkStart w:id="4" w:name="_Toc516577073"/>
      <w:r w:rsidRPr="00E35897">
        <w:rPr>
          <w:rFonts w:ascii="Times New Roman" w:hAnsi="Times New Roman"/>
          <w:sz w:val="28"/>
          <w:szCs w:val="28"/>
          <w:lang w:val="uk-UA"/>
        </w:rPr>
        <w:t>РОЗТАШУВАННЯ ТЕРИТОРІАЛЬНОЇ ОДИНИЦІ</w:t>
      </w:r>
      <w:bookmarkEnd w:id="3"/>
      <w:bookmarkEnd w:id="4"/>
    </w:p>
    <w:p w:rsidR="00F935B1" w:rsidRPr="00F935B1" w:rsidRDefault="00F935B1" w:rsidP="00F935B1">
      <w:pPr>
        <w:rPr>
          <w:lang w:val="uk-UA" w:eastAsia="ru-RU"/>
        </w:rPr>
      </w:pPr>
    </w:p>
    <w:p w:rsidR="00DD705D" w:rsidRDefault="0099510C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</w:t>
      </w:r>
      <w:r w:rsidR="00DD705D" w:rsidRPr="00791334">
        <w:rPr>
          <w:rFonts w:ascii="Times New Roman" w:hAnsi="Times New Roman"/>
          <w:sz w:val="28"/>
          <w:szCs w:val="28"/>
          <w:lang w:val="uk-UA"/>
        </w:rPr>
        <w:t xml:space="preserve"> розташований на сході України в північно-східній частині Луганської області, у верхів</w:t>
      </w:r>
      <w:r w:rsidR="00DD705D">
        <w:rPr>
          <w:rFonts w:ascii="Times New Roman" w:hAnsi="Times New Roman"/>
          <w:sz w:val="28"/>
          <w:szCs w:val="28"/>
          <w:lang w:val="uk-UA"/>
        </w:rPr>
        <w:t>’</w:t>
      </w:r>
      <w:r w:rsidR="00DD705D" w:rsidRPr="00791334">
        <w:rPr>
          <w:rFonts w:ascii="Times New Roman" w:hAnsi="Times New Roman"/>
          <w:sz w:val="28"/>
          <w:szCs w:val="28"/>
          <w:lang w:val="uk-UA"/>
        </w:rPr>
        <w:t xml:space="preserve">ях р. </w:t>
      </w:r>
      <w:proofErr w:type="spellStart"/>
      <w:r w:rsidR="00DD705D" w:rsidRPr="00791334">
        <w:rPr>
          <w:rFonts w:ascii="Times New Roman" w:hAnsi="Times New Roman"/>
          <w:sz w:val="28"/>
          <w:szCs w:val="28"/>
          <w:lang w:val="uk-UA"/>
        </w:rPr>
        <w:t>Деркул</w:t>
      </w:r>
      <w:proofErr w:type="spellEnd"/>
      <w:r w:rsidR="00DD705D" w:rsidRPr="00791334">
        <w:rPr>
          <w:rFonts w:ascii="Times New Roman" w:hAnsi="Times New Roman"/>
          <w:sz w:val="28"/>
          <w:szCs w:val="28"/>
          <w:lang w:val="uk-UA"/>
        </w:rPr>
        <w:t xml:space="preserve"> – при</w:t>
      </w:r>
      <w:r w:rsidR="00DD705D">
        <w:rPr>
          <w:rFonts w:ascii="Times New Roman" w:hAnsi="Times New Roman"/>
          <w:sz w:val="28"/>
          <w:szCs w:val="28"/>
          <w:lang w:val="uk-UA"/>
        </w:rPr>
        <w:t>тоці</w:t>
      </w:r>
      <w:r w:rsidR="00DD705D" w:rsidRPr="00791334">
        <w:rPr>
          <w:rFonts w:ascii="Times New Roman" w:hAnsi="Times New Roman"/>
          <w:sz w:val="28"/>
          <w:szCs w:val="28"/>
          <w:lang w:val="uk-UA"/>
        </w:rPr>
        <w:t xml:space="preserve"> р. Сіверський Донець.</w:t>
      </w:r>
    </w:p>
    <w:p w:rsidR="00DD705D" w:rsidRPr="00791334" w:rsidRDefault="00DD705D" w:rsidP="005B72E0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Має загальну площу </w:t>
      </w:r>
      <w:r w:rsidR="00FD6A8B">
        <w:rPr>
          <w:rFonts w:ascii="Times New Roman" w:hAnsi="Times New Roman"/>
          <w:sz w:val="28"/>
          <w:szCs w:val="28"/>
          <w:lang w:val="uk-UA"/>
        </w:rPr>
        <w:t>1166</w:t>
      </w:r>
      <w:r w:rsidRPr="0027416E">
        <w:rPr>
          <w:rFonts w:ascii="Times New Roman" w:hAnsi="Times New Roman"/>
          <w:sz w:val="28"/>
          <w:szCs w:val="28"/>
          <w:lang w:val="uk-UA"/>
        </w:rPr>
        <w:t xml:space="preserve"> км</w:t>
      </w:r>
      <w:r w:rsidR="00FD6A8B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27416E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 складає</w:t>
      </w:r>
      <w:r w:rsidRPr="0027416E">
        <w:rPr>
          <w:rFonts w:ascii="Times New Roman" w:hAnsi="Times New Roman"/>
          <w:sz w:val="28"/>
          <w:szCs w:val="28"/>
          <w:lang w:val="uk-UA"/>
        </w:rPr>
        <w:t xml:space="preserve"> 4,4 % від території області</w:t>
      </w:r>
      <w:r w:rsidRPr="005B72E0">
        <w:rPr>
          <w:rFonts w:ascii="Times New Roman" w:hAnsi="Times New Roman"/>
          <w:sz w:val="28"/>
          <w:szCs w:val="28"/>
          <w:lang w:val="uk-UA"/>
        </w:rPr>
        <w:t>.</w:t>
      </w:r>
    </w:p>
    <w:p w:rsidR="00DD705D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Район знаходиться в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середньонаселеному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регіоні Луганщини – на заход</w:t>
      </w:r>
      <w:r>
        <w:rPr>
          <w:rFonts w:ascii="Times New Roman" w:hAnsi="Times New Roman"/>
          <w:sz w:val="28"/>
          <w:szCs w:val="28"/>
          <w:lang w:val="uk-UA"/>
        </w:rPr>
        <w:t>і його землі межують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з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Новопсковським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районом, на південному заході – із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Старобільським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, на сході – з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Міловським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, на півдні – з Біловодським районом Луганської області України, а на півночі і північному сході – з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Кантем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791334">
        <w:rPr>
          <w:rFonts w:ascii="Times New Roman" w:hAnsi="Times New Roman"/>
          <w:sz w:val="28"/>
          <w:szCs w:val="28"/>
          <w:lang w:val="uk-UA"/>
        </w:rPr>
        <w:t>рівським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муніципальним районом Воронезької області Російської Федерації. У районі проживає 15,2 тис. </w:t>
      </w:r>
      <w:r>
        <w:rPr>
          <w:rFonts w:ascii="Times New Roman" w:hAnsi="Times New Roman"/>
          <w:sz w:val="28"/>
          <w:szCs w:val="28"/>
          <w:lang w:val="uk-UA"/>
        </w:rPr>
        <w:t>осіб, щільність населення 13</w:t>
      </w:r>
      <w:r w:rsidR="00FD6A8B">
        <w:rPr>
          <w:rFonts w:ascii="Times New Roman" w:hAnsi="Times New Roman"/>
          <w:sz w:val="28"/>
          <w:szCs w:val="28"/>
          <w:lang w:val="uk-UA"/>
        </w:rPr>
        <w:t xml:space="preserve"> на 1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</w:t>
      </w:r>
      <w:r w:rsidR="00FD6A8B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791334">
        <w:rPr>
          <w:rFonts w:ascii="Times New Roman" w:hAnsi="Times New Roman"/>
          <w:sz w:val="28"/>
          <w:szCs w:val="28"/>
          <w:lang w:val="uk-UA"/>
        </w:rPr>
        <w:t>.</w:t>
      </w:r>
    </w:p>
    <w:p w:rsidR="00FD658A" w:rsidRDefault="00FD658A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D658A" w:rsidRPr="00791334" w:rsidRDefault="00FD658A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D658A" w:rsidRPr="00FD658A" w:rsidRDefault="005125FB" w:rsidP="00FD658A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30800" cy="3803650"/>
            <wp:effectExtent l="0" t="0" r="0" b="6350"/>
            <wp:docPr id="2" name="Рисунок 11" descr="карта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а райо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5D" w:rsidRPr="00791334" w:rsidRDefault="00DD705D" w:rsidP="00E35897">
      <w:pPr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91334">
        <w:rPr>
          <w:rFonts w:ascii="Times New Roman" w:hAnsi="Times New Roman"/>
          <w:b/>
          <w:sz w:val="28"/>
          <w:szCs w:val="28"/>
          <w:lang w:val="uk-UA"/>
        </w:rPr>
        <w:lastRenderedPageBreak/>
        <w:t>Відстань до важливих об</w:t>
      </w:r>
      <w:r>
        <w:rPr>
          <w:rFonts w:ascii="Times New Roman" w:hAnsi="Times New Roman"/>
          <w:b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b/>
          <w:sz w:val="28"/>
          <w:szCs w:val="28"/>
          <w:lang w:val="uk-UA"/>
        </w:rPr>
        <w:t>єктів, кордонів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Відстань від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:</w:t>
      </w:r>
    </w:p>
    <w:p w:rsidR="00DD705D" w:rsidRPr="00791334" w:rsidRDefault="00DD705D" w:rsidP="00724814">
      <w:pPr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- до міста Сєверодонецьк  – 12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- до найближчої залізничної станції (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Старобільськ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) – 7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- до найближчого морського порту (м. Маріуполь на Азовському морі) –</w:t>
      </w:r>
      <w:r w:rsidRPr="00791334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>397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- до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Новопсков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– 3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- до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Біловодськ – 3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left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- до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Мілове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52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км.;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- до кордону з Російською Федерацією – 19 км.</w:t>
      </w:r>
    </w:p>
    <w:p w:rsidR="00DD705D" w:rsidRPr="00791334" w:rsidRDefault="00DD705D" w:rsidP="0085279E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На півночі і північному сході кордон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району межує з кордоном Російської Федерації (довжина державного кордону – 36 км.).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791334" w:rsidRDefault="00DD705D" w:rsidP="00E35897">
      <w:pPr>
        <w:ind w:firstLine="74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91334">
        <w:rPr>
          <w:rFonts w:ascii="Times New Roman" w:hAnsi="Times New Roman"/>
          <w:b/>
          <w:sz w:val="28"/>
          <w:szCs w:val="28"/>
          <w:lang w:val="uk-UA"/>
        </w:rPr>
        <w:t>Автомобільне повідомлення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Через територію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району проходить траса міжнародного повідомлення між Україною і Російською Федерацією. Протяжність доріг загальнодержавного значення – 286 км., республіканського значення – 90 км., місцевого значення – 112 км.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791334" w:rsidRDefault="000F6242" w:rsidP="00E35897">
      <w:pPr>
        <w:pStyle w:val="3"/>
        <w:jc w:val="center"/>
        <w:rPr>
          <w:lang w:val="uk-UA"/>
        </w:rPr>
      </w:pPr>
      <w:bookmarkStart w:id="5" w:name="_Toc443979087"/>
      <w:bookmarkStart w:id="6" w:name="_Toc516577074"/>
      <w:r>
        <w:rPr>
          <w:lang w:val="uk-UA"/>
        </w:rPr>
        <w:t xml:space="preserve">ПРИРОДНІ БАГАТСТВА, </w:t>
      </w:r>
      <w:r w:rsidR="00DD705D" w:rsidRPr="00791334">
        <w:rPr>
          <w:lang w:val="uk-UA"/>
        </w:rPr>
        <w:t xml:space="preserve">КОРИСНІ </w:t>
      </w:r>
      <w:r w:rsidR="00DD705D">
        <w:rPr>
          <w:lang w:val="uk-UA"/>
        </w:rPr>
        <w:t xml:space="preserve"> </w:t>
      </w:r>
      <w:r w:rsidR="00DD705D" w:rsidRPr="00791334">
        <w:rPr>
          <w:lang w:val="uk-UA"/>
        </w:rPr>
        <w:t xml:space="preserve">КОПАЛИНИ </w:t>
      </w:r>
      <w:r w:rsidR="00DD705D">
        <w:rPr>
          <w:lang w:val="uk-UA"/>
        </w:rPr>
        <w:t xml:space="preserve"> </w:t>
      </w:r>
      <w:r w:rsidR="00DD705D" w:rsidRPr="00791334">
        <w:rPr>
          <w:lang w:val="uk-UA"/>
        </w:rPr>
        <w:t xml:space="preserve">І </w:t>
      </w:r>
      <w:r w:rsidR="00DD705D">
        <w:rPr>
          <w:lang w:val="uk-UA"/>
        </w:rPr>
        <w:t xml:space="preserve"> </w:t>
      </w:r>
      <w:r w:rsidR="00DD705D" w:rsidRPr="00791334">
        <w:rPr>
          <w:lang w:val="uk-UA"/>
        </w:rPr>
        <w:t>РЕСУРСИ</w:t>
      </w:r>
      <w:bookmarkEnd w:id="5"/>
      <w:bookmarkEnd w:id="6"/>
    </w:p>
    <w:p w:rsidR="0017441E" w:rsidRDefault="0017441E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791334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Надра району багаті на покладі вапняку, піщанику, суглинку, вохри. Суглинки придатні в чистому вигляді для виробництва цегли і черепиці. За</w:t>
      </w:r>
      <w:r>
        <w:rPr>
          <w:rFonts w:ascii="Times New Roman" w:hAnsi="Times New Roman"/>
          <w:sz w:val="28"/>
          <w:szCs w:val="28"/>
          <w:lang w:val="uk-UA"/>
        </w:rPr>
        <w:t>пас</w:t>
      </w:r>
      <w:r w:rsidR="00500DF1">
        <w:rPr>
          <w:rFonts w:ascii="Times New Roman" w:hAnsi="Times New Roman"/>
          <w:sz w:val="28"/>
          <w:szCs w:val="28"/>
          <w:lang w:val="uk-UA"/>
        </w:rPr>
        <w:t>и його складають 1700 тис. м</w:t>
      </w:r>
      <w:r w:rsidR="00500DF1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791334">
        <w:rPr>
          <w:rFonts w:ascii="Times New Roman" w:hAnsi="Times New Roman"/>
          <w:sz w:val="28"/>
          <w:szCs w:val="28"/>
          <w:lang w:val="uk-UA"/>
        </w:rPr>
        <w:t>.</w:t>
      </w:r>
    </w:p>
    <w:p w:rsidR="004A3DB1" w:rsidRPr="00791334" w:rsidRDefault="00DD705D" w:rsidP="004A3DB1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Марківське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родовище вохри і тугоплавкої глини вважається унікальним, має загальнодержавний статус. Такої нерудної копалини, як «вохра жовта» в Україні і європейській частині колишнього СНД більше немає.</w:t>
      </w:r>
    </w:p>
    <w:p w:rsidR="00DD705D" w:rsidRPr="00791334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>На т</w:t>
      </w:r>
      <w:r>
        <w:rPr>
          <w:rFonts w:ascii="Times New Roman" w:hAnsi="Times New Roman"/>
          <w:sz w:val="28"/>
          <w:szCs w:val="28"/>
          <w:lang w:val="uk-UA"/>
        </w:rPr>
        <w:t>ериторії району, поблизу с. Лісна Полян</w:t>
      </w:r>
      <w:r w:rsidRPr="00791334">
        <w:rPr>
          <w:rFonts w:ascii="Times New Roman" w:hAnsi="Times New Roman"/>
          <w:sz w:val="28"/>
          <w:szCs w:val="28"/>
          <w:lang w:val="uk-UA"/>
        </w:rPr>
        <w:t>а знаходиться джерело мінеральної води. Вода виводиться на поверхню з кам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яновугільних відкладень, з глибини 656 м. За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физико-хімічними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показниками – це рідина без кольору, прісна, слабо лужна з мінералізацією 1-2 г/дм</w:t>
      </w:r>
      <w:r w:rsidR="00AA25FC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="00E50A3E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. Відноситься до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гі</w:t>
      </w:r>
      <w:r w:rsidRPr="00791334">
        <w:rPr>
          <w:rFonts w:ascii="Times New Roman" w:hAnsi="Times New Roman"/>
          <w:sz w:val="28"/>
          <w:szCs w:val="28"/>
          <w:lang w:val="uk-UA"/>
        </w:rPr>
        <w:t>дрокарбонатно-хлоридно-сульфатних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вод складного катіонного складу. В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заключенні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, виданому Одеським науково-дослідницьким інститутом реабілітації і курортології відмічено, що вода «Лісова галявина», по своєму хімічному складу і мінералізації близька до води «Золотий колодязь» (Донецька обл.). Вода відноситься до групи лікувально-столових вод, тобто її використовують за призначенням лікаря.</w:t>
      </w:r>
    </w:p>
    <w:p w:rsidR="00DD705D" w:rsidRPr="00791334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На землях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Марківсько</w:t>
      </w:r>
      <w:r>
        <w:rPr>
          <w:rFonts w:ascii="Times New Roman" w:hAnsi="Times New Roman"/>
          <w:sz w:val="28"/>
          <w:szCs w:val="28"/>
          <w:lang w:val="uk-UA"/>
        </w:rPr>
        <w:t>ї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селищно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і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Герасківсько</w:t>
      </w:r>
      <w:r>
        <w:rPr>
          <w:rFonts w:ascii="Times New Roman" w:hAnsi="Times New Roman"/>
          <w:sz w:val="28"/>
          <w:szCs w:val="28"/>
          <w:lang w:val="uk-UA"/>
        </w:rPr>
        <w:t>ї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сільсько</w:t>
      </w:r>
      <w:r>
        <w:rPr>
          <w:rFonts w:ascii="Times New Roman" w:hAnsi="Times New Roman"/>
          <w:sz w:val="28"/>
          <w:szCs w:val="28"/>
          <w:lang w:val="uk-UA"/>
        </w:rPr>
        <w:t xml:space="preserve">ї 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рад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району розташований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загальнозоологічний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заповідник місцевого значення «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Гераськівський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», площею 5356 гектарів.</w:t>
      </w:r>
    </w:p>
    <w:p w:rsidR="00DD705D" w:rsidRDefault="00DD705D" w:rsidP="00724814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Ліснополянської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сільської ради комплексна пам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>ятка природи місцевого значення «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Ліснополянська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>», площею 285,5 гектарів.</w:t>
      </w:r>
    </w:p>
    <w:p w:rsidR="004A3DB1" w:rsidRDefault="004A3DB1" w:rsidP="004A3DB1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FD658A" w:rsidRDefault="005125FB" w:rsidP="004A3DB1">
      <w:pPr>
        <w:ind w:firstLine="72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1695450"/>
            <wp:effectExtent l="0" t="0" r="0" b="0"/>
            <wp:docPr id="3" name="Рисунок 10" descr="IMG_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43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443979088"/>
      <w:r w:rsidR="004A3DB1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57450" cy="1704975"/>
            <wp:effectExtent l="0" t="0" r="0" b="9525"/>
            <wp:docPr id="4" name="Рисунок 9" descr="SAM_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AM_28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B1" w:rsidRDefault="004A3DB1" w:rsidP="004A3DB1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33387" w:rsidRPr="00C74BFB" w:rsidRDefault="005125FB" w:rsidP="00C74BFB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19400" cy="1752600"/>
            <wp:effectExtent l="0" t="0" r="0" b="0"/>
            <wp:docPr id="5" name="Рисунок 5" descr="IMG_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3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9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1676400"/>
            <wp:effectExtent l="0" t="0" r="9525" b="0"/>
            <wp:docPr id="6" name="Рисунок 7" descr="IMG_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5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5D" w:rsidRPr="00791334" w:rsidRDefault="00DD705D" w:rsidP="00E35897">
      <w:pPr>
        <w:pStyle w:val="3"/>
        <w:jc w:val="center"/>
        <w:rPr>
          <w:lang w:val="uk-UA"/>
        </w:rPr>
      </w:pPr>
      <w:bookmarkStart w:id="8" w:name="_Toc516577075"/>
      <w:r w:rsidRPr="00791334">
        <w:rPr>
          <w:lang w:val="uk-UA"/>
        </w:rPr>
        <w:t>ДЕМОГРАФІЧНА СИТУАЦІЯ</w:t>
      </w:r>
      <w:bookmarkEnd w:id="7"/>
      <w:r>
        <w:rPr>
          <w:lang w:val="uk-UA"/>
        </w:rPr>
        <w:t xml:space="preserve"> </w:t>
      </w:r>
      <w:r w:rsidR="00184CC1">
        <w:rPr>
          <w:lang w:val="uk-UA"/>
        </w:rPr>
        <w:t>ТА ПІДГОТОВКА КАДРІВ</w:t>
      </w:r>
      <w:bookmarkEnd w:id="8"/>
    </w:p>
    <w:p w:rsidR="00184CC1" w:rsidRDefault="00184CC1" w:rsidP="007A02C2">
      <w:pPr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DD705D" w:rsidRDefault="00184CC1" w:rsidP="007A02C2">
      <w:pPr>
        <w:rPr>
          <w:rFonts w:ascii="Times New Roman" w:hAnsi="Times New Roman"/>
          <w:b/>
          <w:sz w:val="28"/>
          <w:szCs w:val="28"/>
          <w:lang w:val="uk-UA" w:eastAsia="ru-RU"/>
        </w:rPr>
      </w:pPr>
      <w:r w:rsidRPr="00184CC1">
        <w:rPr>
          <w:rFonts w:ascii="Times New Roman" w:hAnsi="Times New Roman"/>
          <w:b/>
          <w:sz w:val="28"/>
          <w:szCs w:val="28"/>
          <w:lang w:val="uk-UA" w:eastAsia="ru-RU"/>
        </w:rPr>
        <w:t xml:space="preserve">Демографія </w:t>
      </w:r>
    </w:p>
    <w:p w:rsidR="00184CC1" w:rsidRPr="00184CC1" w:rsidRDefault="00184CC1" w:rsidP="007A02C2">
      <w:pPr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7D7A96" w:rsidRPr="007D7A96" w:rsidRDefault="007D7A96" w:rsidP="007D7A96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7D7A96">
        <w:rPr>
          <w:rFonts w:ascii="Times New Roman" w:hAnsi="Times New Roman"/>
          <w:i/>
          <w:iCs/>
          <w:sz w:val="28"/>
          <w:szCs w:val="28"/>
          <w:lang w:val="uk-UA"/>
        </w:rPr>
        <w:t>Таблиця 1</w:t>
      </w:r>
      <w:r w:rsidRPr="007D7A9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. Середня чисельність, природний і міграційний рух населення </w:t>
      </w:r>
      <w:proofErr w:type="spellStart"/>
      <w:r w:rsidRPr="007D7A9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Марківського</w:t>
      </w:r>
      <w:proofErr w:type="spellEnd"/>
      <w:r w:rsidRPr="007D7A9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району у 2017 р.</w:t>
      </w:r>
    </w:p>
    <w:tbl>
      <w:tblPr>
        <w:tblW w:w="8948" w:type="dxa"/>
        <w:jc w:val="center"/>
        <w:tblLayout w:type="fixed"/>
        <w:tblLook w:val="01E0"/>
      </w:tblPr>
      <w:tblGrid>
        <w:gridCol w:w="2456"/>
        <w:gridCol w:w="1792"/>
        <w:gridCol w:w="1276"/>
        <w:gridCol w:w="1559"/>
        <w:gridCol w:w="1865"/>
      </w:tblGrid>
      <w:tr w:rsidR="007D7A96" w:rsidRPr="007D7A96" w:rsidTr="00B41A1C">
        <w:trPr>
          <w:jc w:val="center"/>
        </w:trPr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Показники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Середня чисельність наявного населення</w:t>
            </w:r>
          </w:p>
        </w:tc>
        <w:tc>
          <w:tcPr>
            <w:tcW w:w="4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Природний рух населення</w:t>
            </w:r>
          </w:p>
        </w:tc>
      </w:tr>
      <w:tr w:rsidR="007D7A96" w:rsidRPr="007D7A96" w:rsidTr="00B41A1C">
        <w:trPr>
          <w:jc w:val="center"/>
        </w:trPr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A96" w:rsidRPr="00A56370" w:rsidRDefault="007D7A96" w:rsidP="007D7A96">
            <w:pP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A96" w:rsidRPr="00A56370" w:rsidRDefault="007D7A96" w:rsidP="007D7A96">
            <w:pP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К-ть</w:t>
            </w:r>
            <w:proofErr w:type="spellEnd"/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народже</w:t>
            </w:r>
            <w:proofErr w:type="spellEnd"/>
          </w:p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них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К-ть</w:t>
            </w:r>
            <w:proofErr w:type="spellEnd"/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померлих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A56370" w:rsidRDefault="007D7A96" w:rsidP="007D7A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Природний приріст</w:t>
            </w:r>
          </w:p>
        </w:tc>
      </w:tr>
      <w:tr w:rsidR="007D7A96" w:rsidRPr="007D7A96" w:rsidTr="00B41A1C">
        <w:trPr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proofErr w:type="spellStart"/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Марківський</w:t>
            </w:r>
            <w:proofErr w:type="spellEnd"/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 xml:space="preserve"> район, осіб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lang w:val="uk-UA" w:eastAsia="ru-RU"/>
              </w:rPr>
              <w:t>14</w:t>
            </w:r>
            <w:r w:rsidRPr="007D7A96">
              <w:rPr>
                <w:rFonts w:ascii="Times New Roman" w:hAnsi="Times New Roman"/>
                <w:lang w:val="en-US" w:eastAsia="ru-RU"/>
              </w:rPr>
              <w:t>828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2</w:t>
            </w: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89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-</w:t>
            </w: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186</w:t>
            </w:r>
          </w:p>
        </w:tc>
      </w:tr>
      <w:tr w:rsidR="007D7A96" w:rsidRPr="007D7A96" w:rsidTr="00B41A1C">
        <w:trPr>
          <w:trHeight w:val="399"/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Частина в загальній кількості по Луганській області %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>
              <w:rPr>
                <w:rFonts w:ascii="Times New Roman" w:hAnsi="Times New Roman"/>
                <w:sz w:val="25"/>
                <w:szCs w:val="25"/>
                <w:lang w:val="uk-UA"/>
              </w:rPr>
              <w:t>0,679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>
              <w:rPr>
                <w:rFonts w:ascii="Times New Roman" w:hAnsi="Times New Roman"/>
                <w:sz w:val="25"/>
                <w:szCs w:val="25"/>
                <w:lang w:val="uk-UA"/>
              </w:rPr>
              <w:t>1,724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>
              <w:rPr>
                <w:rFonts w:ascii="Times New Roman" w:hAnsi="Times New Roman"/>
                <w:sz w:val="25"/>
                <w:szCs w:val="25"/>
                <w:lang w:val="uk-UA"/>
              </w:rPr>
              <w:t>2,019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х</w:t>
            </w:r>
          </w:p>
        </w:tc>
      </w:tr>
      <w:tr w:rsidR="007D7A96" w:rsidRPr="007D7A96" w:rsidTr="00B41A1C">
        <w:trPr>
          <w:jc w:val="center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uk-UA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Луганська область, всього, осіб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21</w:t>
            </w: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81546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4"/>
                <w:szCs w:val="24"/>
                <w:lang w:val="en-US"/>
              </w:rPr>
              <w:t>5973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14314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A96" w:rsidRPr="007D7A96" w:rsidRDefault="007D7A96" w:rsidP="007D7A96">
            <w:pPr>
              <w:jc w:val="center"/>
              <w:rPr>
                <w:rFonts w:ascii="Times New Roman" w:hAnsi="Times New Roman"/>
                <w:sz w:val="25"/>
                <w:szCs w:val="25"/>
                <w:lang w:val="en-US"/>
              </w:rPr>
            </w:pPr>
            <w:r w:rsidRPr="007D7A96">
              <w:rPr>
                <w:rFonts w:ascii="Times New Roman" w:hAnsi="Times New Roman"/>
                <w:sz w:val="25"/>
                <w:szCs w:val="25"/>
                <w:lang w:val="uk-UA"/>
              </w:rPr>
              <w:t>– 8</w:t>
            </w:r>
            <w:r w:rsidRPr="007D7A96">
              <w:rPr>
                <w:rFonts w:ascii="Times New Roman" w:hAnsi="Times New Roman"/>
                <w:sz w:val="25"/>
                <w:szCs w:val="25"/>
                <w:lang w:val="en-US"/>
              </w:rPr>
              <w:t>341</w:t>
            </w:r>
          </w:p>
        </w:tc>
      </w:tr>
    </w:tbl>
    <w:p w:rsidR="00001420" w:rsidRPr="001410ED" w:rsidRDefault="00001420" w:rsidP="00001420">
      <w:pPr>
        <w:ind w:firstLine="851"/>
        <w:rPr>
          <w:rFonts w:ascii="Times New Roman" w:hAnsi="Times New Roman"/>
          <w:iCs/>
          <w:sz w:val="16"/>
          <w:szCs w:val="16"/>
          <w:lang w:val="uk-UA"/>
        </w:rPr>
      </w:pPr>
    </w:p>
    <w:p w:rsidR="007D7A96" w:rsidRPr="007D7A96" w:rsidRDefault="00001420" w:rsidP="00001420">
      <w:pPr>
        <w:ind w:firstLine="851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На чисельність населення та формування його складу впливає характер міграційних процесів. Кількість вибулих по району становила 152 особи, прибулих – 39 осіб.</w:t>
      </w:r>
    </w:p>
    <w:p w:rsidR="00184CC1" w:rsidRDefault="00184CC1" w:rsidP="00184CC1">
      <w:pPr>
        <w:jc w:val="both"/>
        <w:rPr>
          <w:rFonts w:ascii="Times New Roman" w:hAnsi="Times New Roman"/>
          <w:sz w:val="28"/>
          <w:szCs w:val="28"/>
          <w:lang w:val="uk-UA"/>
        </w:rPr>
      </w:pPr>
      <w:bookmarkStart w:id="9" w:name="_Toc443979089"/>
    </w:p>
    <w:p w:rsidR="00E35897" w:rsidRDefault="00E35897" w:rsidP="00184CC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35897" w:rsidRDefault="00E35897" w:rsidP="00184CC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35897" w:rsidRDefault="00E35897" w:rsidP="00184CC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35897" w:rsidRDefault="00E35897" w:rsidP="00184CC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84CC1" w:rsidRPr="00184CC1" w:rsidRDefault="00184CC1" w:rsidP="00184CC1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84CC1">
        <w:rPr>
          <w:rFonts w:ascii="Times New Roman" w:hAnsi="Times New Roman"/>
          <w:b/>
          <w:sz w:val="28"/>
          <w:szCs w:val="28"/>
          <w:lang w:val="uk-UA"/>
        </w:rPr>
        <w:lastRenderedPageBreak/>
        <w:t>Підготовка кадрів</w:t>
      </w:r>
    </w:p>
    <w:p w:rsidR="00184CC1" w:rsidRPr="00791334" w:rsidRDefault="00184CC1" w:rsidP="00184CC1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Марківському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районі підготовкою молодих фахівців займається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професійний аграрний ліцей.</w:t>
      </w:r>
    </w:p>
    <w:p w:rsidR="00184CC1" w:rsidRPr="00791334" w:rsidRDefault="00184CC1" w:rsidP="00184CC1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791334">
        <w:rPr>
          <w:rFonts w:ascii="Times New Roman" w:hAnsi="Times New Roman"/>
          <w:sz w:val="28"/>
          <w:szCs w:val="28"/>
          <w:lang w:val="uk-UA"/>
        </w:rPr>
        <w:t xml:space="preserve">Учбовий заклад існує з 1984 року. Спочатку як філія Біловодського професійно-технічного училища, а з 1989 року –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Марківське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професійно-технічне училище № 122. З 2004 року – </w:t>
      </w:r>
      <w:proofErr w:type="spellStart"/>
      <w:r w:rsidRPr="00791334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791334">
        <w:rPr>
          <w:rFonts w:ascii="Times New Roman" w:hAnsi="Times New Roman"/>
          <w:sz w:val="28"/>
          <w:szCs w:val="28"/>
          <w:lang w:val="uk-UA"/>
        </w:rPr>
        <w:t xml:space="preserve"> професійний аграрний ліцей. У ліцеї займаються професійною підготовкою фахівців з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791334">
        <w:rPr>
          <w:rFonts w:ascii="Times New Roman" w:hAnsi="Times New Roman"/>
          <w:sz w:val="28"/>
          <w:szCs w:val="28"/>
          <w:lang w:val="uk-UA"/>
        </w:rPr>
        <w:t xml:space="preserve"> спеціальностей: тракторист-машиніст, слюсар по ремонту автомобілів, маляр-штукатур, кравець, кухар, кондитер, оператор комп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791334">
        <w:rPr>
          <w:rFonts w:ascii="Times New Roman" w:hAnsi="Times New Roman"/>
          <w:sz w:val="28"/>
          <w:szCs w:val="28"/>
          <w:lang w:val="uk-UA"/>
        </w:rPr>
        <w:t>ютерного набору.</w:t>
      </w:r>
    </w:p>
    <w:p w:rsidR="00184CC1" w:rsidRDefault="00184CC1" w:rsidP="00184CC1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184CC1" w:rsidRPr="00791334" w:rsidRDefault="00184CC1" w:rsidP="00184CC1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91334">
        <w:rPr>
          <w:rFonts w:ascii="Times New Roman" w:hAnsi="Times New Roman"/>
          <w:i/>
          <w:sz w:val="28"/>
          <w:szCs w:val="28"/>
          <w:lang w:val="uk-UA"/>
        </w:rPr>
        <w:t xml:space="preserve">Таблиця </w:t>
      </w:r>
      <w:r w:rsidR="004C6C09">
        <w:rPr>
          <w:rFonts w:ascii="Times New Roman" w:hAnsi="Times New Roman"/>
          <w:i/>
          <w:sz w:val="28"/>
          <w:szCs w:val="28"/>
          <w:lang w:val="uk-UA"/>
        </w:rPr>
        <w:t>2</w:t>
      </w:r>
      <w:r w:rsidRPr="00791334">
        <w:rPr>
          <w:rFonts w:ascii="Times New Roman" w:hAnsi="Times New Roman"/>
          <w:b/>
          <w:i/>
          <w:sz w:val="28"/>
          <w:szCs w:val="28"/>
          <w:lang w:val="uk-UA"/>
        </w:rPr>
        <w:t>. Установи, що займаються професійною підготовкою трудових ресурсів</w:t>
      </w:r>
    </w:p>
    <w:tbl>
      <w:tblPr>
        <w:tblW w:w="0" w:type="auto"/>
        <w:tblLook w:val="01E0"/>
      </w:tblPr>
      <w:tblGrid>
        <w:gridCol w:w="6708"/>
        <w:gridCol w:w="3146"/>
      </w:tblGrid>
      <w:tr w:rsidR="00184CC1" w:rsidRPr="00BD0379" w:rsidTr="00D366A3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A56370" w:rsidRDefault="00184CC1" w:rsidP="00D366A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Учбові заклади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A56370" w:rsidRDefault="0088459E" w:rsidP="00D366A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2018</w:t>
            </w:r>
            <w:r w:rsidR="00184CC1" w:rsidRPr="00A563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рік</w:t>
            </w:r>
          </w:p>
        </w:tc>
      </w:tr>
      <w:tr w:rsidR="00184CC1" w:rsidRPr="00BD0379" w:rsidTr="00D366A3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84CC1" w:rsidP="00D366A3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Професійно-технічні учбові заклади</w:t>
            </w:r>
            <w:r w:rsidRPr="00BD037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br/>
              <w:t>(ПТУ, ліцеї)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84CC1" w:rsidP="00D366A3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184CC1" w:rsidRPr="00BD0379" w:rsidTr="00D366A3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84CC1" w:rsidP="00D366A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sz w:val="28"/>
                <w:szCs w:val="28"/>
                <w:lang w:val="uk-UA"/>
              </w:rPr>
              <w:t>Чисельність учнів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7441E" w:rsidP="00D366A3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186</w:t>
            </w:r>
          </w:p>
        </w:tc>
      </w:tr>
      <w:tr w:rsidR="00184CC1" w:rsidRPr="00BD0379" w:rsidTr="00D366A3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84CC1" w:rsidP="00D366A3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sz w:val="28"/>
                <w:szCs w:val="28"/>
                <w:lang w:val="uk-UA"/>
              </w:rPr>
              <w:t>Чисельність викладачів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CC1" w:rsidRPr="00BD0379" w:rsidRDefault="0017441E" w:rsidP="00D366A3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</w:tc>
      </w:tr>
    </w:tbl>
    <w:p w:rsidR="00001420" w:rsidRDefault="00001420" w:rsidP="00D366A3">
      <w:pPr>
        <w:pStyle w:val="3"/>
        <w:rPr>
          <w:lang w:val="uk-UA"/>
        </w:rPr>
      </w:pPr>
    </w:p>
    <w:p w:rsidR="00DD705D" w:rsidRDefault="001410ED" w:rsidP="00E35897">
      <w:pPr>
        <w:pStyle w:val="3"/>
        <w:jc w:val="center"/>
        <w:rPr>
          <w:lang w:val="uk-UA"/>
        </w:rPr>
      </w:pPr>
      <w:bookmarkStart w:id="10" w:name="_Toc516577076"/>
      <w:bookmarkEnd w:id="9"/>
      <w:r>
        <w:rPr>
          <w:lang w:val="uk-UA"/>
        </w:rPr>
        <w:t>ДОХОДИ НАСЕЛЕННЯ ТА РИНОК ПРАЦІ</w:t>
      </w:r>
      <w:bookmarkEnd w:id="10"/>
    </w:p>
    <w:p w:rsidR="001410ED" w:rsidRPr="00791334" w:rsidRDefault="001410ED" w:rsidP="001410ED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6426FB" w:rsidRPr="006426FB" w:rsidRDefault="006426FB" w:rsidP="00E35897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426FB">
        <w:rPr>
          <w:rFonts w:ascii="Times New Roman" w:hAnsi="Times New Roman"/>
          <w:b/>
          <w:sz w:val="28"/>
          <w:szCs w:val="28"/>
          <w:lang w:val="uk-UA"/>
        </w:rPr>
        <w:t xml:space="preserve">Доходи населення </w:t>
      </w:r>
    </w:p>
    <w:p w:rsidR="006426FB" w:rsidRPr="00A773EB" w:rsidRDefault="006426FB" w:rsidP="006426FB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Середньомісячна номінальна заробітна плата штатних працівників підприємств, установ, організацій (із кількістю найманих працівників 10 і більше осіб) у  ІV кварталі 2017 р. становила 5058 грн., що на 58,1 % більше рівня мінімальної заробітної плати   та складає 77,1 % до середнього рівня по Луганській області.</w:t>
      </w:r>
    </w:p>
    <w:p w:rsidR="006426FB" w:rsidRPr="00A773EB" w:rsidRDefault="006426FB" w:rsidP="006426FB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За оперативними даними відділу статистики заборгованості із виплати заробітної плати працівникам у всіх сферах економічної діяльності, у тому числі на економічно-активних під</w:t>
      </w:r>
      <w:r w:rsidR="00E35897">
        <w:rPr>
          <w:rFonts w:ascii="Times New Roman" w:hAnsi="Times New Roman"/>
          <w:sz w:val="28"/>
          <w:szCs w:val="28"/>
          <w:lang w:val="uk-UA"/>
        </w:rPr>
        <w:t>приємствах станом на 1 січня</w:t>
      </w:r>
      <w:r w:rsidRPr="00A773EB">
        <w:rPr>
          <w:rFonts w:ascii="Times New Roman" w:hAnsi="Times New Roman"/>
          <w:sz w:val="28"/>
          <w:szCs w:val="28"/>
          <w:lang w:val="uk-UA"/>
        </w:rPr>
        <w:t xml:space="preserve"> 201</w:t>
      </w:r>
      <w:r w:rsidR="00E35897">
        <w:rPr>
          <w:rFonts w:ascii="Times New Roman" w:hAnsi="Times New Roman"/>
          <w:sz w:val="28"/>
          <w:szCs w:val="28"/>
          <w:lang w:val="uk-UA"/>
        </w:rPr>
        <w:t>8</w:t>
      </w:r>
      <w:r w:rsidRPr="00A773EB">
        <w:rPr>
          <w:rFonts w:ascii="Times New Roman" w:hAnsi="Times New Roman"/>
          <w:sz w:val="28"/>
          <w:szCs w:val="28"/>
          <w:lang w:val="uk-UA"/>
        </w:rPr>
        <w:t xml:space="preserve"> року немає.</w:t>
      </w:r>
    </w:p>
    <w:p w:rsidR="006426FB" w:rsidRPr="00A773EB" w:rsidRDefault="006426FB" w:rsidP="006426FB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426FB" w:rsidRPr="00A773EB" w:rsidRDefault="006426FB" w:rsidP="006426FB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773EB">
        <w:rPr>
          <w:rFonts w:ascii="Times New Roman" w:hAnsi="Times New Roman"/>
          <w:b/>
          <w:sz w:val="28"/>
          <w:szCs w:val="28"/>
          <w:lang w:val="uk-UA"/>
        </w:rPr>
        <w:t>Ринок праці</w:t>
      </w:r>
    </w:p>
    <w:p w:rsidR="006426FB" w:rsidRPr="00A773EB" w:rsidRDefault="006426FB" w:rsidP="006426FB">
      <w:pPr>
        <w:pStyle w:val="af2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Стан ринку праці району віддзеркалює ситуацію, яка склалася в країні: зростання інфляції, руйнація виробництва, обмеження ринків збуту, зупинка підп</w:t>
      </w:r>
      <w:r w:rsidR="00B41A1C">
        <w:rPr>
          <w:rFonts w:ascii="Times New Roman" w:hAnsi="Times New Roman"/>
          <w:sz w:val="28"/>
          <w:szCs w:val="28"/>
          <w:lang w:val="uk-UA"/>
        </w:rPr>
        <w:t>риємств та очікування масових з</w:t>
      </w:r>
      <w:r w:rsidRPr="00A773EB">
        <w:rPr>
          <w:rFonts w:ascii="Times New Roman" w:hAnsi="Times New Roman"/>
          <w:sz w:val="28"/>
          <w:szCs w:val="28"/>
          <w:lang w:val="uk-UA"/>
        </w:rPr>
        <w:t>вільнень працівників тощо.</w:t>
      </w:r>
    </w:p>
    <w:p w:rsidR="006426FB" w:rsidRPr="00A773EB" w:rsidRDefault="006426FB" w:rsidP="00B41A1C">
      <w:pPr>
        <w:pStyle w:val="af2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 xml:space="preserve">Протягом 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січня-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квітня   2018 року послугами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Марківської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районної служби зайнятості скористалися 761   громадян, з яких статус безробітного мали  773  осіб. </w:t>
      </w:r>
      <w:r w:rsidR="00B41A1C" w:rsidRPr="00A773EB">
        <w:rPr>
          <w:rFonts w:ascii="Times New Roman" w:hAnsi="Times New Roman"/>
          <w:sz w:val="28"/>
          <w:szCs w:val="28"/>
          <w:lang w:val="uk-UA"/>
        </w:rPr>
        <w:t xml:space="preserve">Станом на 01.04.2018 р. на обліку </w:t>
      </w:r>
      <w:proofErr w:type="spellStart"/>
      <w:r w:rsidR="00B41A1C" w:rsidRPr="00A773EB">
        <w:rPr>
          <w:rFonts w:ascii="Times New Roman" w:hAnsi="Times New Roman"/>
          <w:sz w:val="28"/>
          <w:szCs w:val="28"/>
          <w:lang w:val="uk-UA"/>
        </w:rPr>
        <w:t>Марківської</w:t>
      </w:r>
      <w:proofErr w:type="spellEnd"/>
      <w:r w:rsidR="00B41A1C" w:rsidRPr="00A773EB">
        <w:rPr>
          <w:rFonts w:ascii="Times New Roman" w:hAnsi="Times New Roman"/>
          <w:sz w:val="28"/>
          <w:szCs w:val="28"/>
          <w:lang w:val="uk-UA"/>
        </w:rPr>
        <w:t xml:space="preserve"> районної служби зайнятості перебувало  556   безробітних громадян</w:t>
      </w:r>
      <w:r w:rsidR="00B41A1C">
        <w:rPr>
          <w:rFonts w:ascii="Times New Roman" w:hAnsi="Times New Roman"/>
          <w:sz w:val="28"/>
          <w:szCs w:val="28"/>
          <w:lang w:val="uk-UA"/>
        </w:rPr>
        <w:t>.</w:t>
      </w:r>
    </w:p>
    <w:p w:rsidR="006426FB" w:rsidRPr="00A773EB" w:rsidRDefault="006426FB" w:rsidP="006426FB">
      <w:pPr>
        <w:pStyle w:val="af2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В структурі безробітного населення з</w:t>
      </w:r>
      <w:r w:rsidR="00B41A1C">
        <w:rPr>
          <w:rFonts w:ascii="Times New Roman" w:hAnsi="Times New Roman"/>
          <w:sz w:val="28"/>
          <w:szCs w:val="28"/>
          <w:lang w:val="uk-UA"/>
        </w:rPr>
        <w:t>а рівнем освіти питому вагу –</w:t>
      </w:r>
      <w:r w:rsidRPr="00A773EB">
        <w:rPr>
          <w:rFonts w:ascii="Times New Roman" w:hAnsi="Times New Roman"/>
          <w:sz w:val="28"/>
          <w:szCs w:val="28"/>
          <w:lang w:val="uk-UA"/>
        </w:rPr>
        <w:t xml:space="preserve"> 318 осіб ( 43 %) складають безробітні з професійно-технічною освітою.</w:t>
      </w:r>
    </w:p>
    <w:p w:rsidR="006426FB" w:rsidRPr="00A773EB" w:rsidRDefault="006426FB" w:rsidP="006426FB">
      <w:pPr>
        <w:pStyle w:val="af2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 xml:space="preserve">З початку року послугами служби зайнятості скористались </w:t>
      </w:r>
      <w:r w:rsidR="00184CC1">
        <w:rPr>
          <w:rFonts w:ascii="Times New Roman" w:hAnsi="Times New Roman"/>
          <w:sz w:val="28"/>
          <w:szCs w:val="28"/>
          <w:lang w:val="uk-UA"/>
        </w:rPr>
        <w:t xml:space="preserve">вісім   безробітних </w:t>
      </w:r>
      <w:r w:rsidRPr="00A773EB">
        <w:rPr>
          <w:rFonts w:ascii="Times New Roman" w:hAnsi="Times New Roman"/>
          <w:sz w:val="28"/>
          <w:szCs w:val="28"/>
          <w:lang w:val="uk-UA"/>
        </w:rPr>
        <w:t xml:space="preserve">осіб з інвалідністю. За сприянням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Марківської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районної служби </w:t>
      </w:r>
      <w:r w:rsidRPr="00A773EB">
        <w:rPr>
          <w:rFonts w:ascii="Times New Roman" w:hAnsi="Times New Roman"/>
          <w:sz w:val="28"/>
          <w:szCs w:val="28"/>
          <w:lang w:val="uk-UA"/>
        </w:rPr>
        <w:lastRenderedPageBreak/>
        <w:t xml:space="preserve">зайнятості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працевлаштовано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3   особи з інвалідністю, з них 2   – мали статус безробітного.</w:t>
      </w:r>
    </w:p>
    <w:p w:rsidR="006426FB" w:rsidRPr="00A773EB" w:rsidRDefault="006426FB" w:rsidP="006426FB">
      <w:pPr>
        <w:pStyle w:val="af2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В рамках соціального діалогу для вирішення нагальних питань щодо здійснення політики зайнятості Луганська обласна служба зайнятості співпрацює з органами державної влади, профспілковими, волонтерськими, благодійними, міжнародними організаціями, військкоматом та роботодавцями.</w:t>
      </w:r>
    </w:p>
    <w:p w:rsidR="00DD705D" w:rsidRPr="00F978F6" w:rsidRDefault="00DD705D" w:rsidP="00A56370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11" w:name="_Toc443979090"/>
      <w:bookmarkStart w:id="12" w:name="_Toc516577077"/>
      <w:r w:rsidRPr="00F978F6">
        <w:rPr>
          <w:rFonts w:ascii="Times New Roman" w:hAnsi="Times New Roman"/>
          <w:sz w:val="28"/>
          <w:szCs w:val="28"/>
          <w:lang w:val="uk-UA"/>
        </w:rPr>
        <w:t>ПРИРОДНО – КЛІМАТИЧНІ УМОВИ</w:t>
      </w:r>
      <w:bookmarkEnd w:id="11"/>
      <w:bookmarkEnd w:id="12"/>
    </w:p>
    <w:p w:rsidR="00DD705D" w:rsidRPr="0085279E" w:rsidRDefault="00DD705D" w:rsidP="0085279E">
      <w:pPr>
        <w:rPr>
          <w:lang w:val="uk-UA" w:eastAsia="ru-RU"/>
        </w:rPr>
      </w:pPr>
    </w:p>
    <w:p w:rsidR="00DD705D" w:rsidRPr="00A56370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>Клімат району характеризується як помірно-континентальний, значний вплив на клімат надає рельєф: в зв’язку з височинами та великою кількістю балок, пов’язані пониження температур, збільшення опадів, періоду снігового покриву, ожеледиця та тумани.</w:t>
      </w:r>
    </w:p>
    <w:p w:rsidR="00DD705D" w:rsidRPr="00A56370" w:rsidRDefault="007D174F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>Головний показник клімату -</w:t>
      </w:r>
      <w:r w:rsidR="00DD705D" w:rsidRPr="00A56370">
        <w:rPr>
          <w:rFonts w:ascii="Times New Roman" w:hAnsi="Times New Roman"/>
          <w:sz w:val="28"/>
          <w:szCs w:val="28"/>
          <w:lang w:val="uk-UA"/>
        </w:rPr>
        <w:t xml:space="preserve"> температура повітря. Найтеплішим місяцем року є липень, середня температура якого складає </w:t>
      </w:r>
      <w:r w:rsidR="00DD705D" w:rsidRPr="00A56370">
        <w:rPr>
          <w:rFonts w:ascii="Times New Roman" w:hAnsi="Times New Roman"/>
          <w:sz w:val="28"/>
          <w:szCs w:val="28"/>
        </w:rPr>
        <w:t>+24</w:t>
      </w:r>
      <w:r w:rsidR="00DD705D" w:rsidRPr="00A56370">
        <w:rPr>
          <w:rFonts w:ascii="Times New Roman" w:hAnsi="Times New Roman"/>
          <w:sz w:val="28"/>
          <w:szCs w:val="28"/>
          <w:vertAlign w:val="superscript"/>
        </w:rPr>
        <w:t>0</w:t>
      </w:r>
      <w:r w:rsidR="00DD705D" w:rsidRPr="00A56370">
        <w:rPr>
          <w:rFonts w:ascii="Times New Roman" w:hAnsi="Times New Roman"/>
          <w:sz w:val="28"/>
          <w:szCs w:val="28"/>
        </w:rPr>
        <w:t xml:space="preserve"> С</w:t>
      </w:r>
      <w:r w:rsidR="00DD705D" w:rsidRPr="00A56370">
        <w:rPr>
          <w:rFonts w:ascii="Times New Roman" w:hAnsi="Times New Roman"/>
          <w:sz w:val="28"/>
          <w:szCs w:val="28"/>
          <w:lang w:val="uk-UA"/>
        </w:rPr>
        <w:t xml:space="preserve">, а найхолоднішим місяцем року є січень, середня температура якого складає </w:t>
      </w:r>
      <w:r w:rsidR="00DD705D" w:rsidRPr="00A56370">
        <w:rPr>
          <w:rFonts w:ascii="Times New Roman" w:hAnsi="Times New Roman"/>
          <w:sz w:val="28"/>
          <w:szCs w:val="28"/>
        </w:rPr>
        <w:t>-4</w:t>
      </w:r>
      <w:r w:rsidR="00DD705D" w:rsidRPr="00A56370">
        <w:rPr>
          <w:rFonts w:ascii="Times New Roman" w:hAnsi="Times New Roman"/>
          <w:sz w:val="28"/>
          <w:szCs w:val="28"/>
          <w:vertAlign w:val="superscript"/>
        </w:rPr>
        <w:t>0</w:t>
      </w:r>
      <w:r w:rsidR="00DD705D" w:rsidRPr="00A56370">
        <w:rPr>
          <w:rFonts w:ascii="Times New Roman" w:hAnsi="Times New Roman"/>
          <w:sz w:val="28"/>
          <w:szCs w:val="28"/>
        </w:rPr>
        <w:t xml:space="preserve"> С</w:t>
      </w:r>
      <w:r w:rsidR="00DD705D" w:rsidRPr="00A56370">
        <w:rPr>
          <w:rFonts w:ascii="Times New Roman" w:hAnsi="Times New Roman"/>
          <w:sz w:val="28"/>
          <w:szCs w:val="28"/>
          <w:lang w:val="uk-UA"/>
        </w:rPr>
        <w:t>.</w:t>
      </w:r>
    </w:p>
    <w:p w:rsidR="00DD705D" w:rsidRPr="00A56370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>Найбільша кі</w:t>
      </w:r>
      <w:r w:rsidR="00D425E9" w:rsidRPr="00A56370">
        <w:rPr>
          <w:rFonts w:ascii="Times New Roman" w:hAnsi="Times New Roman"/>
          <w:sz w:val="28"/>
          <w:szCs w:val="28"/>
          <w:lang w:val="uk-UA"/>
        </w:rPr>
        <w:t xml:space="preserve">лькість опадів випадає в червні: </w:t>
      </w:r>
      <w:r w:rsidRPr="00A56370">
        <w:rPr>
          <w:rFonts w:ascii="Times New Roman" w:hAnsi="Times New Roman"/>
          <w:sz w:val="28"/>
          <w:szCs w:val="28"/>
          <w:lang w:val="uk-UA"/>
        </w:rPr>
        <w:t>57-62 мм, найменше – в лютому</w:t>
      </w:r>
      <w:r w:rsidR="00D425E9" w:rsidRPr="00A56370">
        <w:rPr>
          <w:rFonts w:ascii="Times New Roman" w:hAnsi="Times New Roman"/>
          <w:sz w:val="28"/>
          <w:szCs w:val="28"/>
          <w:lang w:val="uk-UA"/>
        </w:rPr>
        <w:t>:</w:t>
      </w:r>
      <w:r w:rsidRPr="00A56370">
        <w:rPr>
          <w:rFonts w:ascii="Times New Roman" w:hAnsi="Times New Roman"/>
          <w:sz w:val="28"/>
          <w:szCs w:val="28"/>
          <w:lang w:val="uk-UA"/>
        </w:rPr>
        <w:t xml:space="preserve"> 24-26 мм.</w:t>
      </w:r>
    </w:p>
    <w:p w:rsidR="00DD705D" w:rsidRPr="00A56370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 xml:space="preserve">Для </w:t>
      </w:r>
      <w:proofErr w:type="spellStart"/>
      <w:r w:rsidRPr="00A56370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A56370">
        <w:rPr>
          <w:rFonts w:ascii="Times New Roman" w:hAnsi="Times New Roman"/>
          <w:sz w:val="28"/>
          <w:szCs w:val="28"/>
          <w:lang w:val="uk-UA"/>
        </w:rPr>
        <w:t xml:space="preserve"> району характерні сильні вітри, головним чином, східного напряму, сухість яких обумовлює високу випаровуваність.</w:t>
      </w:r>
    </w:p>
    <w:p w:rsidR="00C6203E" w:rsidRDefault="00C6203E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791334" w:rsidRDefault="005125FB" w:rsidP="00724814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81325" cy="1819275"/>
            <wp:effectExtent l="0" t="0" r="9525" b="9525"/>
            <wp:docPr id="7" name="Рисунок 3" descr="IMG_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2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03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24175" cy="1838325"/>
            <wp:effectExtent l="0" t="0" r="9525" b="9525"/>
            <wp:docPr id="8" name="Рисунок 4" descr="IMG_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5D" w:rsidRPr="00F978F6" w:rsidRDefault="00DD705D" w:rsidP="00A56370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13" w:name="_Toc443979091"/>
      <w:bookmarkStart w:id="14" w:name="_Toc516577078"/>
      <w:r w:rsidRPr="00F978F6">
        <w:rPr>
          <w:rFonts w:ascii="Times New Roman" w:hAnsi="Times New Roman"/>
          <w:sz w:val="28"/>
          <w:szCs w:val="28"/>
          <w:lang w:val="uk-UA"/>
        </w:rPr>
        <w:t>ЕКОНОМІЧНИЙ СТАН  ТЕРИТОРІЇ</w:t>
      </w:r>
      <w:bookmarkEnd w:id="13"/>
      <w:bookmarkEnd w:id="14"/>
    </w:p>
    <w:p w:rsidR="00924F08" w:rsidRPr="00A773EB" w:rsidRDefault="00924F08" w:rsidP="00924F08">
      <w:pPr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924F08" w:rsidRPr="00A773EB" w:rsidRDefault="00924F08" w:rsidP="00924F08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 xml:space="preserve">Однією з галузей матеріального виробництва, що характеризує економічний розвиток району та дозволяє забезпечувати населення району продуктами харчування, є харчова промисловість. Фактично вона представлена 2 підприємствами: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«Хлібокомбінат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райспоживтовариства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>» та ТОВ «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сироробний завод».</w:t>
      </w:r>
    </w:p>
    <w:p w:rsidR="00924F08" w:rsidRPr="00A773EB" w:rsidRDefault="00924F08" w:rsidP="00924F08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>Дочірнє підприємство «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хлібокомбінат»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районного споживчого товариства – місцевий товаровиробник, який задовольняє попит населення району в хлібові та хлібобулочних виробах.</w:t>
      </w:r>
    </w:p>
    <w:p w:rsidR="00924F08" w:rsidRPr="00A773EB" w:rsidRDefault="00924F08" w:rsidP="00924F08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 xml:space="preserve">Продукція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марківських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пекарів реалізується по 77 торгівельним точкам району, а також користується великим попитом і за межами району.</w:t>
      </w:r>
    </w:p>
    <w:p w:rsidR="00924F08" w:rsidRPr="00A773EB" w:rsidRDefault="00924F08" w:rsidP="00A56370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A773EB">
        <w:rPr>
          <w:rFonts w:ascii="Times New Roman" w:hAnsi="Times New Roman"/>
          <w:sz w:val="28"/>
          <w:szCs w:val="28"/>
          <w:lang w:val="uk-UA"/>
        </w:rPr>
        <w:t xml:space="preserve">Продовжує розширювати асортимент продукції найбільше з місцевих підприємств переробної промисловості –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Марківський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сироробний завод. </w:t>
      </w:r>
      <w:r w:rsidR="00A56370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773EB">
        <w:rPr>
          <w:rFonts w:ascii="Times New Roman" w:hAnsi="Times New Roman"/>
          <w:sz w:val="28"/>
          <w:szCs w:val="28"/>
          <w:lang w:val="uk-UA"/>
        </w:rPr>
        <w:lastRenderedPageBreak/>
        <w:t>Налагоджений зв'язок з покупцями обласного центру – Сєверодонецька, де працює 3 торгівельних модулі для реалізації молочної продукції «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Марківської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марки», крім цього, відкриті торгівельні точки в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Мілове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A773EB"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 w:rsidRPr="00A773EB">
        <w:rPr>
          <w:rFonts w:ascii="Times New Roman" w:hAnsi="Times New Roman"/>
          <w:sz w:val="28"/>
          <w:szCs w:val="28"/>
          <w:lang w:val="uk-UA"/>
        </w:rPr>
        <w:t xml:space="preserve"> Станиця Луганська. </w:t>
      </w:r>
    </w:p>
    <w:p w:rsidR="00924F08" w:rsidRPr="00A56370" w:rsidRDefault="00924F08" w:rsidP="00924F08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A56370" w:rsidRDefault="00DD705D" w:rsidP="00A56370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>Сільськогосподарське виробництво є головною галуззю нашого району.</w:t>
      </w:r>
    </w:p>
    <w:p w:rsidR="00FE6BCE" w:rsidRPr="00A56370" w:rsidRDefault="00FE6BCE" w:rsidP="00FE6BCE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proofErr w:type="spellStart"/>
      <w:r w:rsidRPr="00A56370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A56370">
        <w:rPr>
          <w:rFonts w:ascii="Times New Roman" w:hAnsi="Times New Roman"/>
          <w:sz w:val="28"/>
          <w:szCs w:val="28"/>
          <w:lang w:val="uk-UA"/>
        </w:rPr>
        <w:t xml:space="preserve"> району знаходиться 98,909 тис. га земель сільськогосподарського призначення, з них ріллі – 65,872 тис. га.</w:t>
      </w:r>
    </w:p>
    <w:p w:rsidR="00DD705D" w:rsidRPr="00A56370" w:rsidRDefault="00FE6BCE" w:rsidP="00FA62E2">
      <w:pPr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A56370">
        <w:rPr>
          <w:rFonts w:ascii="Times New Roman" w:hAnsi="Times New Roman"/>
          <w:sz w:val="28"/>
          <w:szCs w:val="28"/>
          <w:lang w:val="uk-UA"/>
        </w:rPr>
        <w:t>Виробництво сільськогосподарської продукції, на території району  здійснюють 32 агропромислових формування та понад 4707 ос</w:t>
      </w:r>
      <w:r w:rsidR="00FA62E2" w:rsidRPr="00A56370">
        <w:rPr>
          <w:rFonts w:ascii="Times New Roman" w:hAnsi="Times New Roman"/>
          <w:sz w:val="28"/>
          <w:szCs w:val="28"/>
          <w:lang w:val="uk-UA"/>
        </w:rPr>
        <w:t>обистих селянських господарств.</w:t>
      </w:r>
    </w:p>
    <w:p w:rsidR="00FA62E2" w:rsidRPr="00F02135" w:rsidRDefault="00FA62E2" w:rsidP="00FA62E2">
      <w:pPr>
        <w:ind w:firstLine="72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C35CED" w:rsidRDefault="00DD705D" w:rsidP="00524F43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791334">
        <w:rPr>
          <w:rFonts w:ascii="Times New Roman" w:hAnsi="Times New Roman"/>
          <w:i/>
          <w:iCs/>
          <w:sz w:val="28"/>
          <w:szCs w:val="28"/>
          <w:lang w:val="uk-UA"/>
        </w:rPr>
        <w:t xml:space="preserve">Таблиця </w:t>
      </w:r>
      <w:r w:rsidR="004C6C09">
        <w:rPr>
          <w:rFonts w:ascii="Times New Roman" w:hAnsi="Times New Roman"/>
          <w:i/>
          <w:iCs/>
          <w:sz w:val="28"/>
          <w:szCs w:val="28"/>
          <w:lang w:val="uk-UA"/>
        </w:rPr>
        <w:t>3</w:t>
      </w:r>
      <w:r w:rsidR="00C35CED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r w:rsidRPr="00791334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Зайнятість населення на осно</w:t>
      </w:r>
      <w:r w:rsidR="00C35CED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вних </w:t>
      </w:r>
    </w:p>
    <w:p w:rsidR="00B35231" w:rsidRPr="00B35231" w:rsidRDefault="00C35CED" w:rsidP="00B35231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                   підприємствах району в 2017 році</w:t>
      </w:r>
    </w:p>
    <w:tbl>
      <w:tblPr>
        <w:tblW w:w="10073" w:type="dxa"/>
        <w:jc w:val="center"/>
        <w:tblLook w:val="01E0"/>
      </w:tblPr>
      <w:tblGrid>
        <w:gridCol w:w="2260"/>
        <w:gridCol w:w="2919"/>
        <w:gridCol w:w="3108"/>
        <w:gridCol w:w="1786"/>
      </w:tblGrid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657907" w:rsidRDefault="00B35231" w:rsidP="00B3523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657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Галузь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657907" w:rsidRDefault="00B35231" w:rsidP="00B3523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657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Підприємство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657907" w:rsidRDefault="00B35231" w:rsidP="00B3523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657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Основні види діяльності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657907" w:rsidRDefault="00B35231" w:rsidP="00B3523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657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Чисельність працівників в 2017 році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Виробництво харчових продуктів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ТОВ «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Марківський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сироробний завод»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Виробництво молочної продукції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127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Виробництво харчових продуктів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ДП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«Хлібокомбінат» 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Марківського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районного споживчого товариства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Виробництво хліба і хлібобулочних виробів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17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Добувна промисловість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ТОВ «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Промресурси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Добування піску і гравію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ПрАТ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Бондарівське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культур,</w:t>
            </w:r>
          </w:p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плодової продукції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СТОВ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«Оріон»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ТОВ «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Айдар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культур,</w:t>
            </w:r>
          </w:p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розведення овець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140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ТОВ «Мирне Плюс»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136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СТОВ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«Фрунзе»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культур,</w:t>
            </w:r>
          </w:p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розведення та вирощування ВРХ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176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СТОВ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«Вікторія Плюс»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68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Сільське </w:t>
            </w: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СТОВ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«Агрофірма» 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Марківське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Вирощування зернових </w:t>
            </w: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і технічних культур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66</w:t>
            </w:r>
          </w:p>
        </w:tc>
      </w:tr>
      <w:tr w:rsidR="00B35231" w:rsidRPr="00B35231" w:rsidTr="00657907">
        <w:trPr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Сільське господарство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ПрАТ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</w:t>
            </w:r>
            <w:proofErr w:type="spellStart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Агротон</w:t>
            </w:r>
            <w:proofErr w:type="spellEnd"/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Вирощування зернових і технічних культур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1" w:rsidRPr="00B35231" w:rsidRDefault="00B35231" w:rsidP="00B35231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B3523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254</w:t>
            </w:r>
          </w:p>
        </w:tc>
      </w:tr>
    </w:tbl>
    <w:p w:rsidR="00DD705D" w:rsidRPr="00F02135" w:rsidRDefault="00DD705D" w:rsidP="00FA62E2">
      <w:pPr>
        <w:rPr>
          <w:sz w:val="16"/>
          <w:szCs w:val="16"/>
          <w:lang w:val="uk-UA"/>
        </w:rPr>
      </w:pPr>
    </w:p>
    <w:p w:rsidR="00FA62E2" w:rsidRPr="00A56370" w:rsidRDefault="00FA62E2" w:rsidP="00A56370">
      <w:pPr>
        <w:ind w:firstLine="708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5637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Водний фонд</w:t>
      </w:r>
      <w:r w:rsidRPr="00A5637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- 0,513 тис. га, або 0,43% від загальної площі земель  району; </w:t>
      </w:r>
    </w:p>
    <w:p w:rsidR="00FA62E2" w:rsidRPr="00A56370" w:rsidRDefault="00FA62E2" w:rsidP="00A56370">
      <w:pPr>
        <w:ind w:firstLine="708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5637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Ліса, лісопосадки</w:t>
      </w:r>
      <w:r w:rsidRPr="00A5637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- 9,674 тис. га, або 8,3 % від загальної площі земель  району; </w:t>
      </w:r>
    </w:p>
    <w:p w:rsidR="00FA62E2" w:rsidRPr="00A56370" w:rsidRDefault="00FA62E2" w:rsidP="00FA62E2">
      <w:pPr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5637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 xml:space="preserve">Склад </w:t>
      </w:r>
      <w:proofErr w:type="spellStart"/>
      <w:r w:rsidRPr="00A56370"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грунтів</w:t>
      </w:r>
      <w:proofErr w:type="spellEnd"/>
      <w:r w:rsidRPr="00A5637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- темно-каштанові та каштанові.</w:t>
      </w:r>
    </w:p>
    <w:p w:rsidR="00FA62E2" w:rsidRPr="00FA62E2" w:rsidRDefault="00FA62E2" w:rsidP="00FA62E2">
      <w:pPr>
        <w:jc w:val="both"/>
        <w:rPr>
          <w:rFonts w:ascii="Times New Roman" w:eastAsia="Times New Roman" w:hAnsi="Times New Roman"/>
          <w:sz w:val="16"/>
          <w:szCs w:val="16"/>
          <w:lang w:val="uk-UA" w:eastAsia="ru-RU"/>
        </w:rPr>
      </w:pPr>
    </w:p>
    <w:p w:rsidR="00FA62E2" w:rsidRPr="00FA62E2" w:rsidRDefault="004C6C09" w:rsidP="00FA62E2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Таблиця 4</w:t>
      </w:r>
      <w:r w:rsidR="00FA62E2" w:rsidRPr="00FA62E2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. Структура тваринництва в розрізі провідних сільськогосподарських підприємств </w:t>
      </w:r>
      <w:proofErr w:type="spellStart"/>
      <w:r w:rsidR="00FA62E2" w:rsidRPr="00FA62E2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>Марківського</w:t>
      </w:r>
      <w:proofErr w:type="spellEnd"/>
      <w:r w:rsidR="00FA62E2" w:rsidRPr="00FA62E2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 району за 2017 рік</w:t>
      </w:r>
    </w:p>
    <w:tbl>
      <w:tblPr>
        <w:tblW w:w="0" w:type="auto"/>
        <w:jc w:val="center"/>
        <w:tblLayout w:type="fixed"/>
        <w:tblLook w:val="01E0"/>
      </w:tblPr>
      <w:tblGrid>
        <w:gridCol w:w="458"/>
        <w:gridCol w:w="1976"/>
        <w:gridCol w:w="994"/>
        <w:gridCol w:w="1239"/>
        <w:gridCol w:w="1005"/>
        <w:gridCol w:w="1122"/>
        <w:gridCol w:w="1496"/>
        <w:gridCol w:w="1496"/>
      </w:tblGrid>
      <w:tr w:rsidR="00FA62E2" w:rsidRPr="00FA62E2" w:rsidTr="00833387">
        <w:trPr>
          <w:trHeight w:val="701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Назва господарства</w:t>
            </w: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Поголів’я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 xml:space="preserve">Надій на 1 корову за рік, кг 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proofErr w:type="spellStart"/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Середньо</w:t>
            </w:r>
            <w:r w:rsid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-</w:t>
            </w:r>
            <w:proofErr w:type="spellEnd"/>
          </w:p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добовий приріст, грам</w:t>
            </w:r>
          </w:p>
        </w:tc>
      </w:tr>
      <w:tr w:rsidR="00FA62E2" w:rsidRPr="00FA62E2" w:rsidTr="00833387">
        <w:trPr>
          <w:trHeight w:val="848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ВРХ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FA62E2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в т.ч. корови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A56370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с</w:t>
            </w:r>
            <w:r w:rsidR="00FA62E2"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вині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A56370" w:rsidRDefault="00A56370" w:rsidP="00FA62E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в</w:t>
            </w:r>
            <w:r w:rsidR="00FA62E2" w:rsidRPr="00A563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ru-RU"/>
              </w:rPr>
              <w:t>івці</w:t>
            </w: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</w:tr>
      <w:tr w:rsidR="00FA62E2" w:rsidRPr="00FA62E2" w:rsidTr="00833387">
        <w:trPr>
          <w:trHeight w:val="614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СТОВ</w:t>
            </w:r>
            <w:proofErr w:type="spellEnd"/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«Фрунзе»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1292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401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3240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370</w:t>
            </w:r>
          </w:p>
        </w:tc>
      </w:tr>
      <w:tr w:rsidR="00FA62E2" w:rsidRPr="00FA62E2" w:rsidTr="00833387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ТОВ «</w:t>
            </w:r>
            <w:proofErr w:type="spellStart"/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Айдар</w:t>
            </w:r>
            <w:proofErr w:type="spellEnd"/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</w:tr>
      <w:tr w:rsidR="00FA62E2" w:rsidRPr="00FA62E2" w:rsidTr="00833387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ФГ «Агро-Макс»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3000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E2" w:rsidRPr="00FA62E2" w:rsidRDefault="00FA62E2" w:rsidP="00FA62E2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FA62E2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323</w:t>
            </w:r>
          </w:p>
        </w:tc>
      </w:tr>
    </w:tbl>
    <w:p w:rsidR="00DD705D" w:rsidRDefault="00DD705D" w:rsidP="00F935B1">
      <w:pPr>
        <w:rPr>
          <w:rFonts w:ascii="Times New Roman" w:hAnsi="Times New Roman"/>
          <w:i/>
          <w:iCs/>
          <w:sz w:val="28"/>
          <w:szCs w:val="28"/>
          <w:lang w:val="uk-UA"/>
        </w:rPr>
        <w:sectPr w:rsidR="00DD705D" w:rsidSect="005125FB">
          <w:footerReference w:type="default" r:id="rId19"/>
          <w:pgSz w:w="11907" w:h="16839"/>
          <w:pgMar w:top="1134" w:right="567" w:bottom="1134" w:left="1701" w:header="709" w:footer="709" w:gutter="0"/>
          <w:pgBorders w:offsetFrom="page">
            <w:top w:val="certificateBanner" w:sz="31" w:space="24" w:color="auto"/>
            <w:left w:val="certificateBanner" w:sz="31" w:space="24" w:color="auto"/>
            <w:bottom w:val="certificateBanner" w:sz="31" w:space="24" w:color="auto"/>
            <w:right w:val="certificateBanner" w:sz="31" w:space="24" w:color="auto"/>
          </w:pgBorders>
          <w:cols w:space="720"/>
        </w:sectPr>
      </w:pPr>
    </w:p>
    <w:p w:rsidR="00DD705D" w:rsidRDefault="00DD705D" w:rsidP="00524F43">
      <w:pPr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DD705D" w:rsidRPr="0058067B" w:rsidRDefault="00DD705D" w:rsidP="00524F43">
      <w:pPr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A75C7">
        <w:rPr>
          <w:rFonts w:ascii="Times New Roman" w:hAnsi="Times New Roman"/>
          <w:i/>
          <w:iCs/>
          <w:sz w:val="28"/>
          <w:szCs w:val="28"/>
          <w:lang w:val="uk-UA"/>
        </w:rPr>
        <w:t xml:space="preserve">Таблиця </w:t>
      </w:r>
      <w:r w:rsidR="004C6C09">
        <w:rPr>
          <w:rFonts w:ascii="Times New Roman" w:hAnsi="Times New Roman"/>
          <w:i/>
          <w:iCs/>
          <w:sz w:val="28"/>
          <w:szCs w:val="28"/>
          <w:lang w:val="uk-UA"/>
        </w:rPr>
        <w:t>5</w:t>
      </w:r>
      <w:r w:rsidRPr="003A75C7">
        <w:rPr>
          <w:rFonts w:ascii="Times New Roman" w:hAnsi="Times New Roman"/>
          <w:i/>
          <w:iCs/>
          <w:sz w:val="28"/>
          <w:szCs w:val="28"/>
          <w:lang w:val="uk-UA"/>
        </w:rPr>
        <w:t xml:space="preserve">. </w:t>
      </w:r>
      <w:r w:rsidRPr="0058067B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Структура рослинництва в розрізі провідних сільськогосподарських підприємств</w:t>
      </w:r>
    </w:p>
    <w:p w:rsidR="00DD705D" w:rsidRPr="004610EC" w:rsidRDefault="004D0FA9" w:rsidP="00524F43">
      <w:pPr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Марківського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району за 2017</w:t>
      </w:r>
      <w:r w:rsidR="00DD705D" w:rsidRPr="004610EC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рік</w:t>
      </w:r>
    </w:p>
    <w:tbl>
      <w:tblPr>
        <w:tblW w:w="15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3"/>
        <w:gridCol w:w="1694"/>
        <w:gridCol w:w="2226"/>
        <w:gridCol w:w="1602"/>
        <w:gridCol w:w="829"/>
        <w:gridCol w:w="1309"/>
        <w:gridCol w:w="1122"/>
        <w:gridCol w:w="1397"/>
        <w:gridCol w:w="1154"/>
        <w:gridCol w:w="1188"/>
        <w:gridCol w:w="1139"/>
        <w:gridCol w:w="1429"/>
      </w:tblGrid>
      <w:tr w:rsidR="00DD705D" w:rsidRPr="00BD0379" w:rsidTr="00A56370">
        <w:trPr>
          <w:cantSplit/>
          <w:trHeight w:val="813"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15" w:name="_Toc516576522"/>
            <w:bookmarkStart w:id="16" w:name="_Toc516576699"/>
            <w:bookmarkStart w:id="17" w:name="_Toc516576814"/>
            <w:bookmarkStart w:id="18" w:name="_Toc516577079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Назва підприємства</w:t>
            </w:r>
            <w:bookmarkEnd w:id="15"/>
            <w:bookmarkEnd w:id="16"/>
            <w:bookmarkEnd w:id="17"/>
            <w:bookmarkEnd w:id="18"/>
          </w:p>
        </w:tc>
        <w:tc>
          <w:tcPr>
            <w:tcW w:w="2226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19" w:name="_Toc516576523"/>
            <w:bookmarkStart w:id="20" w:name="_Toc516576700"/>
            <w:bookmarkStart w:id="21" w:name="_Toc516576815"/>
            <w:bookmarkStart w:id="22" w:name="_Toc516577080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Адреса господарства</w:t>
            </w:r>
            <w:bookmarkEnd w:id="19"/>
            <w:bookmarkEnd w:id="20"/>
            <w:bookmarkEnd w:id="21"/>
            <w:bookmarkEnd w:id="22"/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23" w:name="_Toc516576524"/>
            <w:bookmarkStart w:id="24" w:name="_Toc516576701"/>
            <w:bookmarkStart w:id="25" w:name="_Toc516576816"/>
            <w:bookmarkStart w:id="26" w:name="_Toc516577081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ПІБ керівника</w:t>
            </w:r>
            <w:bookmarkEnd w:id="23"/>
            <w:bookmarkEnd w:id="24"/>
            <w:bookmarkEnd w:id="25"/>
            <w:bookmarkEnd w:id="26"/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27" w:name="_Toc516576525"/>
            <w:bookmarkStart w:id="28" w:name="_Toc516576702"/>
            <w:bookmarkStart w:id="29" w:name="_Toc516576817"/>
            <w:bookmarkStart w:id="30" w:name="_Toc516577082"/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К-ть</w:t>
            </w:r>
            <w:proofErr w:type="spellEnd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 працівників</w:t>
            </w:r>
            <w:bookmarkEnd w:id="27"/>
            <w:bookmarkEnd w:id="28"/>
            <w:bookmarkEnd w:id="29"/>
            <w:bookmarkEnd w:id="30"/>
          </w:p>
        </w:tc>
        <w:tc>
          <w:tcPr>
            <w:tcW w:w="1309" w:type="dxa"/>
            <w:vAlign w:val="center"/>
          </w:tcPr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31" w:name="_Toc516576526"/>
            <w:bookmarkStart w:id="32" w:name="_Toc516576703"/>
            <w:bookmarkStart w:id="33" w:name="_Toc516576818"/>
            <w:bookmarkStart w:id="34" w:name="_Toc516577083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Основні види діяльно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сті</w:t>
            </w:r>
            <w:bookmarkEnd w:id="31"/>
            <w:bookmarkEnd w:id="32"/>
            <w:bookmarkEnd w:id="33"/>
            <w:bookmarkEnd w:id="34"/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35" w:name="_Toc516576527"/>
            <w:bookmarkStart w:id="36" w:name="_Toc516576704"/>
            <w:bookmarkStart w:id="37" w:name="_Toc516576819"/>
            <w:bookmarkStart w:id="38" w:name="_Toc516577084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Площа всього, га</w:t>
            </w:r>
            <w:bookmarkEnd w:id="35"/>
            <w:bookmarkEnd w:id="36"/>
            <w:bookmarkEnd w:id="37"/>
            <w:bookmarkEnd w:id="38"/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39" w:name="_Toc516576528"/>
            <w:bookmarkStart w:id="40" w:name="_Toc516576705"/>
            <w:bookmarkStart w:id="41" w:name="_Toc516576820"/>
            <w:bookmarkStart w:id="42" w:name="_Toc516577085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Валовий збір зернових і зернобобових, ц</w:t>
            </w:r>
            <w:bookmarkEnd w:id="39"/>
            <w:bookmarkEnd w:id="40"/>
            <w:bookmarkEnd w:id="41"/>
            <w:bookmarkEnd w:id="42"/>
          </w:p>
        </w:tc>
        <w:tc>
          <w:tcPr>
            <w:tcW w:w="1154" w:type="dxa"/>
            <w:vAlign w:val="center"/>
          </w:tcPr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43" w:name="_Toc516576529"/>
            <w:bookmarkStart w:id="44" w:name="_Toc516576706"/>
            <w:bookmarkStart w:id="45" w:name="_Toc516576821"/>
            <w:bookmarkStart w:id="46" w:name="_Toc516577086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Урожа</w:t>
            </w:r>
            <w:r w:rsid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й</w:t>
            </w:r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ність зерно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вих</w:t>
            </w:r>
            <w:proofErr w:type="spellEnd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, ц/га</w:t>
            </w:r>
            <w:bookmarkEnd w:id="43"/>
            <w:bookmarkEnd w:id="44"/>
            <w:bookmarkEnd w:id="45"/>
            <w:bookmarkEnd w:id="46"/>
          </w:p>
        </w:tc>
        <w:tc>
          <w:tcPr>
            <w:tcW w:w="1188" w:type="dxa"/>
            <w:vAlign w:val="center"/>
          </w:tcPr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47" w:name="_Toc516576530"/>
            <w:bookmarkStart w:id="48" w:name="_Toc516576707"/>
            <w:bookmarkStart w:id="49" w:name="_Toc516576822"/>
            <w:bookmarkStart w:id="50" w:name="_Toc516577087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Об’єм </w:t>
            </w: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реаліза</w:t>
            </w:r>
            <w:proofErr w:type="spellEnd"/>
          </w:p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ції</w:t>
            </w:r>
            <w:proofErr w:type="spellEnd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 зерно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вих</w:t>
            </w:r>
            <w:bookmarkEnd w:id="47"/>
            <w:bookmarkEnd w:id="48"/>
            <w:bookmarkEnd w:id="49"/>
            <w:bookmarkEnd w:id="50"/>
            <w:proofErr w:type="spellEnd"/>
          </w:p>
        </w:tc>
        <w:tc>
          <w:tcPr>
            <w:tcW w:w="1139" w:type="dxa"/>
            <w:vAlign w:val="center"/>
          </w:tcPr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51" w:name="_Toc516576531"/>
            <w:bookmarkStart w:id="52" w:name="_Toc516576708"/>
            <w:bookmarkStart w:id="53" w:name="_Toc516576823"/>
            <w:bookmarkStart w:id="54" w:name="_Toc516577088"/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Вало</w:t>
            </w:r>
            <w:proofErr w:type="spellEnd"/>
          </w:p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вий збір </w:t>
            </w: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соняш</w:t>
            </w:r>
            <w:proofErr w:type="spellEnd"/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нику</w:t>
            </w:r>
            <w:proofErr w:type="spellEnd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, ц</w:t>
            </w:r>
            <w:bookmarkEnd w:id="51"/>
            <w:bookmarkEnd w:id="52"/>
            <w:bookmarkEnd w:id="53"/>
            <w:bookmarkEnd w:id="54"/>
          </w:p>
        </w:tc>
        <w:tc>
          <w:tcPr>
            <w:tcW w:w="1429" w:type="dxa"/>
            <w:vAlign w:val="center"/>
          </w:tcPr>
          <w:p w:rsid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55" w:name="_Toc516576532"/>
            <w:bookmarkStart w:id="56" w:name="_Toc516576709"/>
            <w:bookmarkStart w:id="57" w:name="_Toc516576824"/>
            <w:bookmarkStart w:id="58" w:name="_Toc516577089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Урожай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ність</w:t>
            </w:r>
            <w:proofErr w:type="spellEnd"/>
            <w:r w:rsidRPr="00A56370">
              <w:rPr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  <w:lang w:val="uk-UA"/>
              </w:rPr>
              <w:t>, ц/га</w:t>
            </w:r>
            <w:bookmarkEnd w:id="55"/>
            <w:bookmarkEnd w:id="56"/>
            <w:bookmarkEnd w:id="57"/>
            <w:bookmarkEnd w:id="58"/>
          </w:p>
        </w:tc>
      </w:tr>
      <w:tr w:rsidR="00DD705D" w:rsidRPr="00BD0379" w:rsidTr="00A56370">
        <w:trPr>
          <w:cantSplit/>
          <w:trHeight w:val="1200"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59" w:name="_Toc516576533"/>
            <w:bookmarkStart w:id="60" w:name="_Toc516576710"/>
            <w:bookmarkStart w:id="61" w:name="_Toc516576825"/>
            <w:bookmarkStart w:id="62" w:name="_Toc516577090"/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 «Оріон»</w:t>
            </w:r>
            <w:bookmarkEnd w:id="59"/>
            <w:bookmarkEnd w:id="60"/>
            <w:bookmarkEnd w:id="61"/>
            <w:bookmarkEnd w:id="62"/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63" w:name="_Toc516576534"/>
            <w:bookmarkStart w:id="64" w:name="_Toc516576711"/>
            <w:bookmarkStart w:id="65" w:name="_Toc516576826"/>
            <w:bookmarkStart w:id="66" w:name="_Toc516577091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92424 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Луганська обл.</w:t>
            </w:r>
            <w:bookmarkEnd w:id="63"/>
            <w:bookmarkEnd w:id="64"/>
            <w:bookmarkEnd w:id="65"/>
            <w:bookmarkEnd w:id="66"/>
          </w:p>
          <w:p w:rsidR="00DD705D" w:rsidRPr="00A56370" w:rsidRDefault="00DD705D" w:rsidP="009D1DB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Кризьке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Миру, 24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Кліщов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Вадим Сергійович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67" w:name="_Toc516576535"/>
            <w:bookmarkStart w:id="68" w:name="_Toc516576712"/>
            <w:bookmarkStart w:id="69" w:name="_Toc516576827"/>
            <w:bookmarkStart w:id="70" w:name="_Toc516577092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Рослин</w:t>
            </w:r>
          </w:p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proofErr w:type="spellEnd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, тварин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bookmarkEnd w:id="67"/>
            <w:bookmarkEnd w:id="68"/>
            <w:bookmarkEnd w:id="69"/>
            <w:bookmarkEnd w:id="70"/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3748,7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42586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32,1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3500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13556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</w:tr>
      <w:tr w:rsidR="00DD705D" w:rsidRPr="00BD0379" w:rsidTr="00A56370">
        <w:trPr>
          <w:cantSplit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«Фрунзе»</w:t>
            </w:r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71" w:name="_Toc516576536"/>
            <w:bookmarkStart w:id="72" w:name="_Toc516576713"/>
            <w:bookmarkStart w:id="73" w:name="_Toc516576828"/>
            <w:bookmarkStart w:id="74" w:name="_Toc516577093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92411 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Луганська обл.</w:t>
            </w:r>
            <w:bookmarkEnd w:id="71"/>
            <w:bookmarkEnd w:id="72"/>
            <w:bookmarkEnd w:id="73"/>
            <w:bookmarkEnd w:id="74"/>
          </w:p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 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Височинівка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Шкільна, 50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Брюховецький Олександр Петрович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179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75" w:name="_Toc516576537"/>
            <w:bookmarkStart w:id="76" w:name="_Toc516576714"/>
            <w:bookmarkStart w:id="77" w:name="_Toc516576829"/>
            <w:bookmarkStart w:id="78" w:name="_Toc516577094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Рослин</w:t>
            </w:r>
          </w:p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proofErr w:type="spellEnd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, тварин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bookmarkEnd w:id="75"/>
            <w:bookmarkEnd w:id="76"/>
            <w:bookmarkEnd w:id="77"/>
            <w:bookmarkEnd w:id="78"/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3748,7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47696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46,7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31000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28719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DD705D" w:rsidRPr="00BD0379" w:rsidTr="00A56370">
        <w:trPr>
          <w:cantSplit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Айдар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79" w:name="_Toc516576538"/>
            <w:bookmarkStart w:id="80" w:name="_Toc516576715"/>
            <w:bookmarkStart w:id="81" w:name="_Toc516576830"/>
            <w:bookmarkStart w:id="82" w:name="_Toc516577095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92410 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Луганська обл.</w:t>
            </w:r>
            <w:bookmarkEnd w:id="79"/>
            <w:bookmarkEnd w:id="80"/>
            <w:bookmarkEnd w:id="81"/>
            <w:bookmarkEnd w:id="82"/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с. Красне Поле,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Шкільна, 9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Природа Віктор Іванович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139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Рослин</w:t>
            </w:r>
          </w:p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ництво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розведен</w:t>
            </w:r>
            <w:proofErr w:type="spellEnd"/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ня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овець</w:t>
            </w:r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5964,3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139460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47,8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87100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67227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30</w:t>
            </w:r>
          </w:p>
        </w:tc>
      </w:tr>
      <w:tr w:rsidR="00DD705D" w:rsidRPr="00BD0379" w:rsidTr="00A56370">
        <w:trPr>
          <w:cantSplit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«Мирне Плюс»</w:t>
            </w:r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83" w:name="_Toc516576539"/>
            <w:bookmarkStart w:id="84" w:name="_Toc516576716"/>
            <w:bookmarkStart w:id="85" w:name="_Toc516576831"/>
            <w:bookmarkStart w:id="86" w:name="_Toc516577096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92441 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Луганська обл.</w:t>
            </w:r>
            <w:bookmarkEnd w:id="83"/>
            <w:bookmarkEnd w:id="84"/>
            <w:bookmarkEnd w:id="85"/>
            <w:bookmarkEnd w:id="86"/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с. Караван-Солодкий,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Центральна, 13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Пульна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Наталія Василівна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142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87" w:name="_Toc516576540"/>
            <w:bookmarkStart w:id="88" w:name="_Toc516576717"/>
            <w:bookmarkStart w:id="89" w:name="_Toc516576832"/>
            <w:bookmarkStart w:id="90" w:name="_Toc516577097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Рослин</w:t>
            </w:r>
          </w:p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proofErr w:type="spellEnd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, тварин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ництво</w:t>
            </w:r>
            <w:bookmarkEnd w:id="87"/>
            <w:bookmarkEnd w:id="88"/>
            <w:bookmarkEnd w:id="89"/>
            <w:bookmarkEnd w:id="90"/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5980,4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85205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42,7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55000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52751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26,4</w:t>
            </w:r>
          </w:p>
        </w:tc>
      </w:tr>
      <w:tr w:rsidR="00DD705D" w:rsidRPr="00BD0379" w:rsidTr="00A56370">
        <w:trPr>
          <w:cantSplit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«Вікторія Плюс»</w:t>
            </w:r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bookmarkStart w:id="91" w:name="_Toc516576541"/>
            <w:bookmarkStart w:id="92" w:name="_Toc516576718"/>
            <w:bookmarkStart w:id="93" w:name="_Toc516576833"/>
            <w:bookmarkStart w:id="94" w:name="_Toc516577098"/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 xml:space="preserve">92422 </w:t>
            </w:r>
          </w:p>
          <w:p w:rsidR="00DD705D" w:rsidRPr="00A56370" w:rsidRDefault="00DD705D" w:rsidP="009D1DBF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lang w:val="uk-UA"/>
              </w:rPr>
              <w:t>Луганська обл.</w:t>
            </w:r>
            <w:bookmarkEnd w:id="91"/>
            <w:bookmarkEnd w:id="92"/>
            <w:bookmarkEnd w:id="93"/>
            <w:bookmarkEnd w:id="94"/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Кабичівка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Покровська,</w:t>
            </w: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118 «б»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Бондар Олександр Михайлович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76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Рослин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ництво</w:t>
            </w:r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4203,9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66277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41,4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45800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30983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29,1</w:t>
            </w:r>
          </w:p>
        </w:tc>
      </w:tr>
      <w:tr w:rsidR="00DD705D" w:rsidRPr="00BD0379" w:rsidTr="00A56370">
        <w:trPr>
          <w:cantSplit/>
          <w:jc w:val="center"/>
        </w:trPr>
        <w:tc>
          <w:tcPr>
            <w:tcW w:w="533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69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СТОВ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«Агрофірма «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Марківське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226" w:type="dxa"/>
            <w:vAlign w:val="center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92444 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Луганська обл.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смт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Марківка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вул. Центральна, 121</w:t>
            </w:r>
          </w:p>
        </w:tc>
        <w:tc>
          <w:tcPr>
            <w:tcW w:w="160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Палазюк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Олександр Олексійович</w:t>
            </w:r>
          </w:p>
        </w:tc>
        <w:tc>
          <w:tcPr>
            <w:tcW w:w="8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107</w:t>
            </w:r>
          </w:p>
        </w:tc>
        <w:tc>
          <w:tcPr>
            <w:tcW w:w="1309" w:type="dxa"/>
            <w:vAlign w:val="center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Рослин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ництво</w:t>
            </w:r>
            <w:proofErr w:type="spellEnd"/>
          </w:p>
        </w:tc>
        <w:tc>
          <w:tcPr>
            <w:tcW w:w="1122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8808,2</w:t>
            </w:r>
          </w:p>
        </w:tc>
        <w:tc>
          <w:tcPr>
            <w:tcW w:w="1397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119973</w:t>
            </w:r>
          </w:p>
        </w:tc>
        <w:tc>
          <w:tcPr>
            <w:tcW w:w="1154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34,2</w:t>
            </w:r>
          </w:p>
        </w:tc>
        <w:tc>
          <w:tcPr>
            <w:tcW w:w="1188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85200</w:t>
            </w:r>
          </w:p>
        </w:tc>
        <w:tc>
          <w:tcPr>
            <w:tcW w:w="1139" w:type="dxa"/>
            <w:vAlign w:val="center"/>
          </w:tcPr>
          <w:p w:rsidR="00DD705D" w:rsidRPr="00A56370" w:rsidRDefault="00DD705D" w:rsidP="009D1DB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82620</w:t>
            </w:r>
          </w:p>
        </w:tc>
        <w:tc>
          <w:tcPr>
            <w:tcW w:w="1429" w:type="dxa"/>
            <w:vAlign w:val="center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DD705D" w:rsidRPr="00BD0379" w:rsidTr="00A56370">
        <w:trPr>
          <w:trHeight w:val="649"/>
          <w:jc w:val="center"/>
        </w:trPr>
        <w:tc>
          <w:tcPr>
            <w:tcW w:w="533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694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ПАТ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Агротон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226" w:type="dxa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92400 </w:t>
            </w:r>
          </w:p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Луганська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обл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Марківський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р-н,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смт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Марківка</w:t>
            </w:r>
            <w:proofErr w:type="spellEnd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вул. Єременко, 21</w:t>
            </w:r>
          </w:p>
        </w:tc>
        <w:tc>
          <w:tcPr>
            <w:tcW w:w="1602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Григоренко Сергій Олександрович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29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266</w:t>
            </w:r>
          </w:p>
        </w:tc>
        <w:tc>
          <w:tcPr>
            <w:tcW w:w="1309" w:type="dxa"/>
          </w:tcPr>
          <w:p w:rsidR="00F978F6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Рослин</w:t>
            </w:r>
          </w:p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ництво</w:t>
            </w:r>
            <w:proofErr w:type="spellEnd"/>
          </w:p>
        </w:tc>
        <w:tc>
          <w:tcPr>
            <w:tcW w:w="1122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18069,2</w:t>
            </w:r>
          </w:p>
        </w:tc>
        <w:tc>
          <w:tcPr>
            <w:tcW w:w="1397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33046</w:t>
            </w:r>
          </w:p>
        </w:tc>
        <w:tc>
          <w:tcPr>
            <w:tcW w:w="1154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42,3</w:t>
            </w:r>
          </w:p>
        </w:tc>
        <w:tc>
          <w:tcPr>
            <w:tcW w:w="1188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26000</w:t>
            </w:r>
          </w:p>
        </w:tc>
        <w:tc>
          <w:tcPr>
            <w:tcW w:w="1139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18490</w:t>
            </w:r>
          </w:p>
        </w:tc>
        <w:tc>
          <w:tcPr>
            <w:tcW w:w="1429" w:type="dxa"/>
          </w:tcPr>
          <w:p w:rsidR="00DD705D" w:rsidRPr="00A56370" w:rsidRDefault="00DD705D" w:rsidP="009D1DBF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6370">
              <w:rPr>
                <w:rFonts w:ascii="Times New Roman" w:hAnsi="Times New Roman"/>
                <w:sz w:val="24"/>
                <w:szCs w:val="24"/>
                <w:lang w:val="uk-UA"/>
              </w:rPr>
              <w:t>26,4</w:t>
            </w:r>
          </w:p>
        </w:tc>
      </w:tr>
    </w:tbl>
    <w:p w:rsidR="00DD705D" w:rsidRPr="00150B26" w:rsidRDefault="00DD705D" w:rsidP="00524F43">
      <w:pPr>
        <w:rPr>
          <w:sz w:val="28"/>
          <w:szCs w:val="28"/>
          <w:lang w:val="uk-UA"/>
        </w:rPr>
        <w:sectPr w:rsidR="00DD705D" w:rsidRPr="00150B26" w:rsidSect="005125FB">
          <w:pgSz w:w="16839" w:h="11907" w:orient="landscape"/>
          <w:pgMar w:top="1701" w:right="1134" w:bottom="567" w:left="1134" w:header="709" w:footer="709" w:gutter="0"/>
          <w:pgBorders w:offsetFrom="page">
            <w:top w:val="certificateBanner" w:sz="31" w:space="24" w:color="auto"/>
            <w:left w:val="certificateBanner" w:sz="31" w:space="24" w:color="auto"/>
            <w:bottom w:val="certificateBanner" w:sz="31" w:space="24" w:color="auto"/>
            <w:right w:val="certificateBanner" w:sz="31" w:space="24" w:color="auto"/>
          </w:pgBorders>
          <w:cols w:space="720"/>
        </w:sectPr>
      </w:pPr>
    </w:p>
    <w:p w:rsidR="001B41C9" w:rsidRPr="00F978F6" w:rsidRDefault="001B41C9" w:rsidP="00F978F6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95" w:name="_Toc443979092"/>
      <w:bookmarkStart w:id="96" w:name="_Toc516577099"/>
      <w:bookmarkStart w:id="97" w:name="_Toc443979093"/>
      <w:r w:rsidRPr="00F978F6">
        <w:rPr>
          <w:rFonts w:ascii="Times New Roman" w:hAnsi="Times New Roman"/>
          <w:sz w:val="28"/>
          <w:szCs w:val="28"/>
          <w:lang w:val="uk-UA"/>
        </w:rPr>
        <w:lastRenderedPageBreak/>
        <w:t>СОЦІАЛЬНА ІНФРАСТРУКТУРА</w:t>
      </w:r>
      <w:bookmarkEnd w:id="95"/>
      <w:bookmarkEnd w:id="96"/>
    </w:p>
    <w:p w:rsidR="001A5DA3" w:rsidRPr="001A5DA3" w:rsidRDefault="001A5DA3" w:rsidP="001A5DA3">
      <w:pPr>
        <w:rPr>
          <w:lang w:val="uk-UA" w:eastAsia="ru-RU"/>
        </w:rPr>
      </w:pPr>
    </w:p>
    <w:p w:rsidR="00CD7F30" w:rsidRDefault="001B41C9" w:rsidP="0064347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районі функціонує 5 дошкільних навчальних закладів: 2 – в сел</w:t>
      </w:r>
      <w:r w:rsidR="00CD7F30">
        <w:rPr>
          <w:rFonts w:ascii="Times New Roman" w:hAnsi="Times New Roman"/>
          <w:sz w:val="28"/>
          <w:szCs w:val="28"/>
          <w:lang w:val="uk-UA"/>
        </w:rPr>
        <w:t xml:space="preserve">ищі, 1 – в с. </w:t>
      </w:r>
      <w:proofErr w:type="spellStart"/>
      <w:r w:rsidR="00CD7F30">
        <w:rPr>
          <w:rFonts w:ascii="Times New Roman" w:hAnsi="Times New Roman"/>
          <w:sz w:val="28"/>
          <w:szCs w:val="28"/>
          <w:lang w:val="uk-UA"/>
        </w:rPr>
        <w:t>Курячівка</w:t>
      </w:r>
      <w:proofErr w:type="spellEnd"/>
      <w:r w:rsidR="00CD7F30">
        <w:rPr>
          <w:rFonts w:ascii="Times New Roman" w:hAnsi="Times New Roman"/>
          <w:sz w:val="28"/>
          <w:szCs w:val="28"/>
          <w:lang w:val="uk-UA"/>
        </w:rPr>
        <w:t xml:space="preserve">,  </w:t>
      </w:r>
      <w:r w:rsidR="00643474">
        <w:rPr>
          <w:rFonts w:ascii="Times New Roman" w:hAnsi="Times New Roman"/>
          <w:sz w:val="28"/>
          <w:szCs w:val="28"/>
          <w:lang w:val="uk-UA"/>
        </w:rPr>
        <w:t>1 НВК «</w:t>
      </w:r>
      <w:proofErr w:type="spellStart"/>
      <w:r w:rsidR="00643474">
        <w:rPr>
          <w:rFonts w:ascii="Times New Roman" w:hAnsi="Times New Roman"/>
          <w:sz w:val="28"/>
          <w:szCs w:val="28"/>
          <w:lang w:val="uk-UA"/>
        </w:rPr>
        <w:t>Веселівська</w:t>
      </w:r>
      <w:proofErr w:type="spellEnd"/>
      <w:r w:rsidR="00643474">
        <w:rPr>
          <w:rFonts w:ascii="Times New Roman" w:hAnsi="Times New Roman"/>
          <w:sz w:val="28"/>
          <w:szCs w:val="28"/>
          <w:lang w:val="uk-UA"/>
        </w:rPr>
        <w:t xml:space="preserve"> ЗОШ І-ІІ ступенів </w:t>
      </w:r>
      <w:r w:rsidR="00A94963">
        <w:rPr>
          <w:rFonts w:ascii="Times New Roman" w:hAnsi="Times New Roman"/>
          <w:sz w:val="28"/>
          <w:szCs w:val="28"/>
          <w:lang w:val="uk-UA"/>
        </w:rPr>
        <w:t>–</w:t>
      </w:r>
      <w:r w:rsidR="0064347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94963">
        <w:rPr>
          <w:rFonts w:ascii="Times New Roman" w:hAnsi="Times New Roman"/>
          <w:sz w:val="28"/>
          <w:szCs w:val="28"/>
          <w:lang w:val="uk-UA"/>
        </w:rPr>
        <w:t>дошкільний навчальний заклад</w:t>
      </w:r>
      <w:r w:rsidR="00643474">
        <w:rPr>
          <w:rFonts w:ascii="Times New Roman" w:hAnsi="Times New Roman"/>
          <w:sz w:val="28"/>
          <w:szCs w:val="28"/>
          <w:lang w:val="uk-UA"/>
        </w:rPr>
        <w:t>»,</w:t>
      </w:r>
      <w:r w:rsidR="00A94963">
        <w:rPr>
          <w:rFonts w:ascii="Times New Roman" w:hAnsi="Times New Roman"/>
          <w:sz w:val="28"/>
          <w:szCs w:val="28"/>
          <w:lang w:val="uk-UA"/>
        </w:rPr>
        <w:t xml:space="preserve"> який має дошкільний підрозділ (1 різновікова група), </w:t>
      </w:r>
      <w:r w:rsidR="00CD7F30">
        <w:rPr>
          <w:rFonts w:ascii="Times New Roman" w:hAnsi="Times New Roman"/>
          <w:sz w:val="28"/>
          <w:szCs w:val="28"/>
          <w:lang w:val="uk-UA"/>
        </w:rPr>
        <w:t xml:space="preserve">які знаходяться на балансі відділу освіти райдержадміністрації, </w:t>
      </w:r>
      <w:r>
        <w:rPr>
          <w:rFonts w:ascii="Times New Roman" w:hAnsi="Times New Roman"/>
          <w:sz w:val="28"/>
          <w:szCs w:val="28"/>
          <w:lang w:val="uk-UA"/>
        </w:rPr>
        <w:t xml:space="preserve">1 приватний в </w:t>
      </w:r>
    </w:p>
    <w:p w:rsidR="00A94963" w:rsidRDefault="001B41C9" w:rsidP="00CD7F30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Височинівка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- власник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СТОВ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«Ф</w:t>
      </w:r>
      <w:r w:rsidR="00CD7F30">
        <w:rPr>
          <w:rFonts w:ascii="Times New Roman" w:hAnsi="Times New Roman"/>
          <w:sz w:val="28"/>
          <w:szCs w:val="28"/>
          <w:lang w:val="uk-UA"/>
        </w:rPr>
        <w:t>рунзе».</w:t>
      </w:r>
    </w:p>
    <w:p w:rsidR="001B41C9" w:rsidRDefault="001B41C9" w:rsidP="0064347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Навчаль</w:t>
      </w:r>
      <w:r w:rsidR="00A94963">
        <w:rPr>
          <w:rFonts w:ascii="Times New Roman" w:hAnsi="Times New Roman"/>
          <w:sz w:val="28"/>
          <w:szCs w:val="28"/>
          <w:lang w:val="uk-UA"/>
        </w:rPr>
        <w:t>но-виховний процес здійснюють 33 педагогічних працівники</w:t>
      </w:r>
      <w:r>
        <w:rPr>
          <w:rFonts w:ascii="Times New Roman" w:hAnsi="Times New Roman"/>
          <w:sz w:val="28"/>
          <w:szCs w:val="28"/>
          <w:lang w:val="uk-UA"/>
        </w:rPr>
        <w:t>. Всіма формам</w:t>
      </w:r>
      <w:r w:rsidR="00A94963">
        <w:rPr>
          <w:rFonts w:ascii="Times New Roman" w:hAnsi="Times New Roman"/>
          <w:sz w:val="28"/>
          <w:szCs w:val="28"/>
          <w:lang w:val="uk-UA"/>
        </w:rPr>
        <w:t>и дошкільної освіти охоплено 383</w:t>
      </w:r>
      <w:r>
        <w:rPr>
          <w:rFonts w:ascii="Times New Roman" w:hAnsi="Times New Roman"/>
          <w:sz w:val="28"/>
          <w:szCs w:val="28"/>
          <w:lang w:val="uk-UA"/>
        </w:rPr>
        <w:t xml:space="preserve"> дитини (віком від 2 до 6 років). Із них дошкільні </w:t>
      </w:r>
      <w:r w:rsidR="00A94963">
        <w:rPr>
          <w:rFonts w:ascii="Times New Roman" w:hAnsi="Times New Roman"/>
          <w:sz w:val="28"/>
          <w:szCs w:val="28"/>
          <w:lang w:val="uk-UA"/>
        </w:rPr>
        <w:t>навчальні заклади відвідують 306 дітей</w:t>
      </w:r>
      <w:r>
        <w:rPr>
          <w:rFonts w:ascii="Times New Roman" w:hAnsi="Times New Roman"/>
          <w:sz w:val="28"/>
          <w:szCs w:val="28"/>
          <w:lang w:val="uk-UA"/>
        </w:rPr>
        <w:t>, у дошкільних групах при загальноосвітніх на</w:t>
      </w:r>
      <w:r w:rsidR="00A94963">
        <w:rPr>
          <w:rFonts w:ascii="Times New Roman" w:hAnsi="Times New Roman"/>
          <w:sz w:val="28"/>
          <w:szCs w:val="28"/>
          <w:lang w:val="uk-UA"/>
        </w:rPr>
        <w:t>вчальних закладах виховуються 34</w:t>
      </w:r>
      <w:r>
        <w:rPr>
          <w:rFonts w:ascii="Times New Roman" w:hAnsi="Times New Roman"/>
          <w:sz w:val="28"/>
          <w:szCs w:val="28"/>
          <w:lang w:val="uk-UA"/>
        </w:rPr>
        <w:t xml:space="preserve"> майбутніх першокласників, соціально-педа</w:t>
      </w:r>
      <w:r w:rsidR="00A94963">
        <w:rPr>
          <w:rFonts w:ascii="Times New Roman" w:hAnsi="Times New Roman"/>
          <w:sz w:val="28"/>
          <w:szCs w:val="28"/>
          <w:lang w:val="uk-UA"/>
        </w:rPr>
        <w:t>гогічним  патронатом охоплено 43</w:t>
      </w:r>
      <w:r>
        <w:rPr>
          <w:rFonts w:ascii="Times New Roman" w:hAnsi="Times New Roman"/>
          <w:sz w:val="28"/>
          <w:szCs w:val="28"/>
          <w:lang w:val="uk-UA"/>
        </w:rPr>
        <w:t xml:space="preserve"> дітей чотирирічного віку в сільській місцевості, де немає дошкільних установ.</w:t>
      </w:r>
    </w:p>
    <w:p w:rsidR="001B41C9" w:rsidRDefault="001B41C9" w:rsidP="001B41C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території району функціонують 12 загальноосвітніх учбових закладів, з них: 2 гімназії, 10 загальноосвіт</w:t>
      </w:r>
      <w:r w:rsidR="00A94963">
        <w:rPr>
          <w:rFonts w:ascii="Times New Roman" w:hAnsi="Times New Roman"/>
          <w:sz w:val="28"/>
          <w:szCs w:val="28"/>
          <w:lang w:val="uk-UA"/>
        </w:rPr>
        <w:t>ніх шкіл, в яких навчаються 1377 дітей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B41C9" w:rsidRDefault="001B41C9" w:rsidP="001B41C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метою виховання учнів в позаурочний час в районі працюють Центр дитячої творчості і дитячо-юнацька</w:t>
      </w:r>
      <w:r w:rsidR="00A94963">
        <w:rPr>
          <w:rFonts w:ascii="Times New Roman" w:hAnsi="Times New Roman"/>
          <w:sz w:val="28"/>
          <w:szCs w:val="28"/>
          <w:lang w:val="uk-UA"/>
        </w:rPr>
        <w:t xml:space="preserve"> спортивна школа, які відвідували</w:t>
      </w:r>
      <w:r>
        <w:rPr>
          <w:rFonts w:ascii="Times New Roman" w:hAnsi="Times New Roman"/>
          <w:sz w:val="28"/>
          <w:szCs w:val="28"/>
          <w:lang w:val="uk-UA"/>
        </w:rPr>
        <w:t xml:space="preserve"> в 2017</w:t>
      </w:r>
      <w:r w:rsidR="00A94963">
        <w:rPr>
          <w:rFonts w:ascii="Times New Roman" w:hAnsi="Times New Roman"/>
          <w:sz w:val="28"/>
          <w:szCs w:val="28"/>
          <w:lang w:val="uk-UA"/>
        </w:rPr>
        <w:t>-2018 навчальні роки</w:t>
      </w:r>
      <w:r>
        <w:rPr>
          <w:rFonts w:ascii="Times New Roman" w:hAnsi="Times New Roman"/>
          <w:sz w:val="28"/>
          <w:szCs w:val="28"/>
          <w:lang w:val="uk-UA"/>
        </w:rPr>
        <w:t xml:space="preserve"> відповідно 426 і 240 вихованців. Працюють філії дитячо-юнацької спортивної школи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Бондарівській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гімназії,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Сичанській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Кабичівській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ЗОШ І-ІІІ ст.,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Кризькій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ЗОШ І-ІІІ ст.,  і Центру дитячої творчості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Кризькій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ЗОШ І-ІІІ ст.,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Бондарівській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гімназії,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Марківській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ЗОШ І-ІІ ст. №1.</w:t>
      </w:r>
    </w:p>
    <w:p w:rsidR="001B41C9" w:rsidRDefault="001B41C9" w:rsidP="001B41C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сфері охорони здоров’я медичну допомогу населенню надають: центральна районна лікарня, 3 амбулаторії, одна з них загальної практики сімейної медицини, 20 фельдшерських та 1 фельдшерсько-акушерський  пункти.</w:t>
      </w:r>
    </w:p>
    <w:p w:rsidR="001B41C9" w:rsidRDefault="001B41C9" w:rsidP="001B41C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Організацію дозвілля населення і культурно-просвітницьку діяльність в районі здійснюють: 20 клубних закладів: 1 – районний будинок культури, 8 – сільських будинків культури, 11 – сільських клубів; 15 бібліотек; школа естетичного виховання; Народний музей історії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району.</w:t>
      </w:r>
    </w:p>
    <w:p w:rsidR="00DD705D" w:rsidRDefault="001B41C9" w:rsidP="00F045FD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занять фізичною культурою і спортом в районі наявна відповідна матеріально спортивна база, яка налічує: 1 стадіон «Нива» на 1000 місць, 26 спортивних майданчиків (волейбол, баскетбол, міні-футбол), 14 спортивних залів, 6 футбольних полів, 6 майданчиків з нестандартним</w:t>
      </w:r>
      <w:r w:rsidR="00D5073C">
        <w:rPr>
          <w:rFonts w:ascii="Times New Roman" w:hAnsi="Times New Roman"/>
          <w:sz w:val="28"/>
          <w:szCs w:val="28"/>
          <w:lang w:val="uk-UA"/>
        </w:rPr>
        <w:t xml:space="preserve"> устаткуванням, зал боротьби, 27</w:t>
      </w:r>
      <w:r>
        <w:rPr>
          <w:rFonts w:ascii="Times New Roman" w:hAnsi="Times New Roman"/>
          <w:sz w:val="28"/>
          <w:szCs w:val="28"/>
          <w:lang w:val="uk-UA"/>
        </w:rPr>
        <w:t xml:space="preserve"> дитячих спортивних гральних майданчиків</w:t>
      </w:r>
      <w:r w:rsidR="00D5073C">
        <w:rPr>
          <w:rFonts w:ascii="Times New Roman" w:hAnsi="Times New Roman"/>
          <w:sz w:val="28"/>
          <w:szCs w:val="28"/>
          <w:lang w:val="uk-UA"/>
        </w:rPr>
        <w:t xml:space="preserve"> та 6 тренажерних майданчиків</w:t>
      </w:r>
      <w:r>
        <w:rPr>
          <w:rFonts w:ascii="Times New Roman" w:hAnsi="Times New Roman"/>
          <w:sz w:val="28"/>
          <w:szCs w:val="28"/>
          <w:lang w:val="uk-UA"/>
        </w:rPr>
        <w:t xml:space="preserve"> за місцем проживання дітей в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Марківка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і 2 майданчики в 2 дитячих садах, що знаходяться на території району. Також 9 приміщень для занять фізичною культурою і спортом, 6 приміщень з тренажерним обладнанням.</w:t>
      </w:r>
    </w:p>
    <w:p w:rsidR="00F045FD" w:rsidRPr="00EB3492" w:rsidRDefault="00F045FD" w:rsidP="00F045FD">
      <w:pPr>
        <w:ind w:firstLine="709"/>
        <w:jc w:val="both"/>
        <w:rPr>
          <w:rFonts w:ascii="Times New Roman" w:hAnsi="Times New Roman"/>
          <w:lang w:val="uk-UA"/>
        </w:rPr>
      </w:pPr>
    </w:p>
    <w:p w:rsidR="00F978F6" w:rsidRDefault="00F978F6" w:rsidP="00D366A3">
      <w:pPr>
        <w:pStyle w:val="3"/>
        <w:rPr>
          <w:lang w:val="uk-UA"/>
        </w:rPr>
      </w:pPr>
      <w:bookmarkStart w:id="98" w:name="_Toc516577100"/>
    </w:p>
    <w:p w:rsidR="00F978F6" w:rsidRDefault="00F978F6" w:rsidP="00F978F6">
      <w:pPr>
        <w:rPr>
          <w:lang w:val="uk-UA"/>
        </w:rPr>
      </w:pPr>
    </w:p>
    <w:p w:rsidR="00F978F6" w:rsidRPr="00F978F6" w:rsidRDefault="00F978F6" w:rsidP="00F978F6">
      <w:pPr>
        <w:rPr>
          <w:lang w:val="uk-UA"/>
        </w:rPr>
      </w:pPr>
    </w:p>
    <w:p w:rsidR="00DD705D" w:rsidRPr="00F978F6" w:rsidRDefault="00DD705D" w:rsidP="00F978F6">
      <w:pPr>
        <w:pStyle w:val="3"/>
        <w:jc w:val="center"/>
        <w:rPr>
          <w:rFonts w:ascii="Times New Roman" w:hAnsi="Times New Roman"/>
          <w:sz w:val="28"/>
          <w:szCs w:val="28"/>
          <w:lang w:val="uk-UA"/>
        </w:rPr>
      </w:pPr>
      <w:r w:rsidRPr="00F978F6">
        <w:rPr>
          <w:rFonts w:ascii="Times New Roman" w:hAnsi="Times New Roman"/>
          <w:sz w:val="28"/>
          <w:szCs w:val="28"/>
          <w:lang w:val="uk-UA"/>
        </w:rPr>
        <w:lastRenderedPageBreak/>
        <w:t>ІНВЕСТИЦІЙНИЙ ПОТЕНЦІАЛ</w:t>
      </w:r>
      <w:bookmarkEnd w:id="97"/>
      <w:bookmarkEnd w:id="98"/>
    </w:p>
    <w:p w:rsidR="001A5DA3" w:rsidRPr="001A5DA3" w:rsidRDefault="001A5DA3" w:rsidP="001A5DA3">
      <w:pPr>
        <w:rPr>
          <w:lang w:val="uk-UA" w:eastAsia="ru-RU"/>
        </w:rPr>
      </w:pPr>
    </w:p>
    <w:p w:rsidR="00DD705D" w:rsidRPr="004D77AE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 xml:space="preserve">Природний потенціал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Марк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4D77AE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щ</w:t>
      </w:r>
      <w:r w:rsidRPr="004D77AE">
        <w:rPr>
          <w:rFonts w:ascii="Times New Roman" w:hAnsi="Times New Roman"/>
          <w:sz w:val="28"/>
          <w:szCs w:val="28"/>
          <w:lang w:val="uk-UA"/>
        </w:rPr>
        <w:t>ини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об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>єднує унікальний степовий ландшафт з лісами, ставками, джерелами і балками, забезпечуючи найсприятливіші кліматичні умови для розвитку різних видів туризму на території району.</w:t>
      </w:r>
    </w:p>
    <w:p w:rsidR="00DD705D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 xml:space="preserve">Тут неповторно квітне, вкриваючи «червоними горизонтами», воронець, переливаються «сріблястими» ковдрами полин і ковила, прозора, смачна, цілюща і лікувальна джерельна вода, тут бере свій початок тиха і чиста річечка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Дер</w:t>
      </w:r>
      <w:r>
        <w:rPr>
          <w:rFonts w:ascii="Times New Roman" w:hAnsi="Times New Roman"/>
          <w:sz w:val="28"/>
          <w:szCs w:val="28"/>
          <w:lang w:val="uk-UA"/>
        </w:rPr>
        <w:t>кул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що впадає до Сіверського До</w:t>
      </w:r>
      <w:r w:rsidRPr="004D77AE">
        <w:rPr>
          <w:rFonts w:ascii="Times New Roman" w:hAnsi="Times New Roman"/>
          <w:sz w:val="28"/>
          <w:szCs w:val="28"/>
          <w:lang w:val="uk-UA"/>
        </w:rPr>
        <w:t>нця. Живописні запашні трави, соснові і дібровні ліси роблять повітря чистим і легким, а в прозорих дзеркальних ставках водяться раки, безліч видів риб. Все це сприяє активному відпочинку людини і сприяє зміцненню його здоров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>я.</w:t>
      </w:r>
    </w:p>
    <w:p w:rsidR="00C37CE9" w:rsidRDefault="00C37CE9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C0A51" w:rsidRPr="00CC0A51" w:rsidRDefault="005125FB" w:rsidP="00CC0A51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1609725"/>
            <wp:effectExtent l="0" t="0" r="0" b="9525"/>
            <wp:docPr id="9" name="Рисунок 1" descr="Додат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дат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A5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28900" cy="1638300"/>
            <wp:effectExtent l="0" t="0" r="0" b="0"/>
            <wp:docPr id="10" name="Рисунок 8" descr="SAM_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AM_16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51" w:rsidRDefault="00CC0A51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4D77AE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Практ</w:t>
      </w:r>
      <w:r>
        <w:rPr>
          <w:rFonts w:ascii="Times New Roman" w:hAnsi="Times New Roman"/>
          <w:sz w:val="28"/>
          <w:szCs w:val="28"/>
          <w:lang w:val="uk-UA"/>
        </w:rPr>
        <w:t>ично первозданна природа, від</w:t>
      </w:r>
      <w:r w:rsidRPr="004D77AE">
        <w:rPr>
          <w:rFonts w:ascii="Times New Roman" w:hAnsi="Times New Roman"/>
          <w:sz w:val="28"/>
          <w:szCs w:val="28"/>
          <w:lang w:val="uk-UA"/>
        </w:rPr>
        <w:t>далення від промислових міст і їх метушні дає можливість людині побути наодинці з самим собою і природою. При необхідності поспілкуватися з людьми, випромінюючими селянську мудрість і доброту, хлібосольну гостинність.</w:t>
      </w:r>
    </w:p>
    <w:p w:rsidR="00DD705D" w:rsidRPr="004D77AE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Кожен тут знайде вс</w:t>
      </w:r>
      <w:r>
        <w:rPr>
          <w:rFonts w:ascii="Times New Roman" w:hAnsi="Times New Roman"/>
          <w:sz w:val="28"/>
          <w:szCs w:val="28"/>
          <w:lang w:val="uk-UA"/>
        </w:rPr>
        <w:t>е, що йому до душі: неповторні схо</w:t>
      </w:r>
      <w:r w:rsidRPr="004D77AE"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 і заходи сонця, рибалку, збір грибів і ягід, піші і велосипедні прогулянки. Люди, що цікавляться народною творчістю і промислом: </w:t>
      </w:r>
      <w:r>
        <w:rPr>
          <w:rFonts w:ascii="Times New Roman" w:hAnsi="Times New Roman"/>
          <w:sz w:val="28"/>
          <w:szCs w:val="28"/>
          <w:lang w:val="uk-UA"/>
        </w:rPr>
        <w:t xml:space="preserve">хто </w:t>
      </w:r>
      <w:r w:rsidRPr="004D77AE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яже, </w:t>
      </w:r>
      <w:r>
        <w:rPr>
          <w:rFonts w:ascii="Times New Roman" w:hAnsi="Times New Roman"/>
          <w:sz w:val="28"/>
          <w:szCs w:val="28"/>
          <w:lang w:val="uk-UA"/>
        </w:rPr>
        <w:t xml:space="preserve">хто займаються 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вишивкою, </w:t>
      </w:r>
      <w:r>
        <w:rPr>
          <w:rFonts w:ascii="Times New Roman" w:hAnsi="Times New Roman"/>
          <w:sz w:val="28"/>
          <w:szCs w:val="28"/>
          <w:lang w:val="uk-UA"/>
        </w:rPr>
        <w:t xml:space="preserve">хто 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вишивкою бісером,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декупажем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, малюванням, фольклором і танцями</w:t>
      </w:r>
      <w:r>
        <w:rPr>
          <w:rFonts w:ascii="Times New Roman" w:hAnsi="Times New Roman"/>
          <w:sz w:val="28"/>
          <w:szCs w:val="28"/>
          <w:lang w:val="uk-UA"/>
        </w:rPr>
        <w:t>, тощо</w:t>
      </w:r>
      <w:r w:rsidRPr="004D77AE">
        <w:rPr>
          <w:rFonts w:ascii="Times New Roman" w:hAnsi="Times New Roman"/>
          <w:sz w:val="28"/>
          <w:szCs w:val="28"/>
          <w:lang w:val="uk-UA"/>
        </w:rPr>
        <w:t>.</w:t>
      </w:r>
    </w:p>
    <w:p w:rsidR="00DD705D" w:rsidRPr="004D77AE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Туристи, що цікавляться історією і пам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="00F978F6">
        <w:rPr>
          <w:rFonts w:ascii="Times New Roman" w:hAnsi="Times New Roman"/>
          <w:sz w:val="28"/>
          <w:szCs w:val="28"/>
          <w:lang w:val="uk-UA"/>
        </w:rPr>
        <w:t>ятниками старови</w:t>
      </w:r>
      <w:r w:rsidRPr="004D77AE">
        <w:rPr>
          <w:rFonts w:ascii="Times New Roman" w:hAnsi="Times New Roman"/>
          <w:sz w:val="28"/>
          <w:szCs w:val="28"/>
          <w:lang w:val="uk-UA"/>
        </w:rPr>
        <w:t>ни, п</w:t>
      </w:r>
      <w:r>
        <w:rPr>
          <w:rFonts w:ascii="Times New Roman" w:hAnsi="Times New Roman"/>
          <w:sz w:val="28"/>
          <w:szCs w:val="28"/>
          <w:lang w:val="uk-UA"/>
        </w:rPr>
        <w:t>очерпну</w:t>
      </w:r>
      <w:r w:rsidRPr="004D77AE">
        <w:rPr>
          <w:rFonts w:ascii="Times New Roman" w:hAnsi="Times New Roman"/>
          <w:sz w:val="28"/>
          <w:szCs w:val="28"/>
          <w:lang w:val="uk-UA"/>
        </w:rPr>
        <w:t>ть для себе багато нового.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району працює дитячий оздоровчий табір «Лісова Галявина».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Він розташований в живописному куточку ду</w:t>
      </w:r>
      <w:r>
        <w:rPr>
          <w:rFonts w:ascii="Times New Roman" w:hAnsi="Times New Roman"/>
          <w:sz w:val="28"/>
          <w:szCs w:val="28"/>
          <w:lang w:val="uk-UA"/>
        </w:rPr>
        <w:t>бового лісу – урочища «Ліскове</w:t>
      </w:r>
      <w:r w:rsidRPr="004D77AE">
        <w:rPr>
          <w:rFonts w:ascii="Times New Roman" w:hAnsi="Times New Roman"/>
          <w:sz w:val="28"/>
          <w:szCs w:val="28"/>
          <w:lang w:val="uk-UA"/>
        </w:rPr>
        <w:t>» на відстані 6 км від</w:t>
      </w:r>
      <w:r>
        <w:rPr>
          <w:rFonts w:ascii="Times New Roman" w:hAnsi="Times New Roman"/>
          <w:sz w:val="28"/>
          <w:szCs w:val="28"/>
          <w:lang w:val="uk-UA"/>
        </w:rPr>
        <w:t xml:space="preserve"> автобусної станції селища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Маркі</w:t>
      </w:r>
      <w:r w:rsidRPr="004D77AE">
        <w:rPr>
          <w:rFonts w:ascii="Times New Roman" w:hAnsi="Times New Roman"/>
          <w:sz w:val="28"/>
          <w:szCs w:val="28"/>
          <w:lang w:val="uk-UA"/>
        </w:rPr>
        <w:t>вка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.</w:t>
      </w:r>
      <w:r w:rsidR="00F978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7AE">
        <w:rPr>
          <w:rFonts w:ascii="Times New Roman" w:hAnsi="Times New Roman"/>
          <w:sz w:val="28"/>
          <w:szCs w:val="28"/>
          <w:lang w:val="uk-UA"/>
        </w:rPr>
        <w:t>З селищем його сполучає дорога з твердим покриттям.</w:t>
      </w:r>
      <w:r w:rsidR="00F978F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D77AE">
        <w:rPr>
          <w:rFonts w:ascii="Times New Roman" w:hAnsi="Times New Roman"/>
          <w:sz w:val="28"/>
          <w:szCs w:val="28"/>
          <w:lang w:val="uk-UA"/>
        </w:rPr>
        <w:t>Табір знаходиться в екологічно чистій зоні.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Віддаленість від найближчих промислових міст більше ста кілометрів.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На території табору знаходиться свердловина № 5275-Д підземних мінеральних вод.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lastRenderedPageBreak/>
        <w:t xml:space="preserve">З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мікрокомпонентів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, які визначають санітарно хімічний склад води (іони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амонія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, нітрати) і токсичні мікроелементи, – хром, свинець, цинк, селен, кадмій, мідь, стронцій, ртуть, миш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>як – не виявлений.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При хороших санітарно бактеріологічних, санітарно хімічних показниках вода може бут</w:t>
      </w:r>
      <w:r>
        <w:rPr>
          <w:rFonts w:ascii="Times New Roman" w:hAnsi="Times New Roman"/>
          <w:sz w:val="28"/>
          <w:szCs w:val="28"/>
          <w:lang w:val="uk-UA"/>
        </w:rPr>
        <w:t xml:space="preserve">и використана для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бальнеолікування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(питне лікування).</w:t>
      </w:r>
    </w:p>
    <w:p w:rsidR="00DD705D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При виділенні необхідних капітальних вкладень в оздоровчий дитячий табір «Лісова Галявина» можливо перепрофілювати його в регіональний лікувально-оздоровчий табір для дітей із захворюваннями на цукровий діабет і порушення</w:t>
      </w:r>
      <w:r>
        <w:rPr>
          <w:rFonts w:ascii="Times New Roman" w:hAnsi="Times New Roman"/>
          <w:sz w:val="28"/>
          <w:szCs w:val="28"/>
          <w:lang w:val="uk-UA"/>
        </w:rPr>
        <w:t>ми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 обміну речовин.</w:t>
      </w:r>
    </w:p>
    <w:p w:rsidR="008C1CF3" w:rsidRPr="008C1CF3" w:rsidRDefault="005125FB" w:rsidP="008C1CF3">
      <w:pPr>
        <w:ind w:firstLine="74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9425" cy="1952625"/>
            <wp:effectExtent l="0" t="0" r="9525" b="9525"/>
            <wp:docPr id="11" name="Рисунок 6" descr="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4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CF3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52700" cy="1971675"/>
            <wp:effectExtent l="0" t="0" r="0" b="9525"/>
            <wp:docPr id="12" name="Рисунок 12" descr="Промресу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ромресурс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F3" w:rsidRDefault="008C1CF3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 xml:space="preserve">Перспективним напрямом є розробка родовища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охри.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Марківське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родовище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4D77AE">
        <w:rPr>
          <w:rFonts w:ascii="Times New Roman" w:hAnsi="Times New Roman"/>
          <w:sz w:val="28"/>
          <w:szCs w:val="28"/>
          <w:lang w:val="uk-UA"/>
        </w:rPr>
        <w:t>охри і тугоплавкої глини вважається унікальним, має загальнодержавний статус. Такої нерудної копалини, як «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4D77AE">
        <w:rPr>
          <w:rFonts w:ascii="Times New Roman" w:hAnsi="Times New Roman"/>
          <w:sz w:val="28"/>
          <w:szCs w:val="28"/>
          <w:lang w:val="uk-UA"/>
        </w:rPr>
        <w:t>охра жовта» в Україні і європейській частині СНД більше немає.</w:t>
      </w:r>
    </w:p>
    <w:p w:rsidR="00DD705D" w:rsidRPr="00B0742B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B0742B">
        <w:rPr>
          <w:rFonts w:ascii="Times New Roman" w:hAnsi="Times New Roman"/>
          <w:sz w:val="28"/>
          <w:szCs w:val="28"/>
          <w:lang w:val="uk-UA"/>
        </w:rPr>
        <w:t>ТОВ «</w:t>
      </w:r>
      <w:proofErr w:type="spellStart"/>
      <w:r w:rsidRPr="00B0742B">
        <w:rPr>
          <w:rFonts w:ascii="Times New Roman" w:hAnsi="Times New Roman"/>
          <w:sz w:val="28"/>
          <w:szCs w:val="28"/>
          <w:lang w:val="uk-UA"/>
        </w:rPr>
        <w:t>Промресурси</w:t>
      </w:r>
      <w:proofErr w:type="spellEnd"/>
      <w:r w:rsidRPr="00B0742B">
        <w:rPr>
          <w:rFonts w:ascii="Times New Roman" w:hAnsi="Times New Roman"/>
          <w:sz w:val="28"/>
          <w:szCs w:val="28"/>
          <w:lang w:val="uk-UA"/>
        </w:rPr>
        <w:t>» розроблений інвестиційний проект «Добування та переробка вохри в натуральний пігмент та наповнювач для лакофарбов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B0742B">
        <w:rPr>
          <w:rFonts w:ascii="Times New Roman" w:hAnsi="Times New Roman"/>
          <w:sz w:val="28"/>
          <w:szCs w:val="28"/>
          <w:lang w:val="uk-UA"/>
        </w:rPr>
        <w:t xml:space="preserve"> промисловості. Добування та переробка тугоплавкої глини в облицювальну та клінкерну цеглу».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Для юридичного забезпечення і забезпечення практичної діяльності ТОВ «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Промресурси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» були оформлені і отримані всі необхідні дозвільні документи.</w:t>
      </w:r>
    </w:p>
    <w:p w:rsidR="00DD705D" w:rsidRPr="004D77AE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>Вивчення кон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юнктури ринку показало, що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</w:t>
      </w:r>
      <w:r w:rsidRPr="004D77AE">
        <w:rPr>
          <w:rFonts w:ascii="Times New Roman" w:hAnsi="Times New Roman"/>
          <w:sz w:val="28"/>
          <w:szCs w:val="28"/>
          <w:lang w:val="uk-UA"/>
        </w:rPr>
        <w:t>охровий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пігмент </w:t>
      </w:r>
      <w:r>
        <w:rPr>
          <w:rFonts w:ascii="Times New Roman" w:hAnsi="Times New Roman"/>
          <w:sz w:val="28"/>
          <w:szCs w:val="28"/>
          <w:lang w:val="uk-UA"/>
        </w:rPr>
        <w:t>потрібен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 як підприємствам України, так і Російській Федерації.</w:t>
      </w:r>
    </w:p>
    <w:p w:rsidR="00DD705D" w:rsidRPr="004D77AE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noProof/>
          <w:sz w:val="28"/>
          <w:szCs w:val="28"/>
          <w:lang w:val="uk-UA"/>
        </w:rPr>
        <w:t>ТОВ «Промресурси» виробило експериментальну партію пігменту з метою вивчення споживчого попиту на отримуваний товар. Отримані перші позитивні відгуки, які свідчать про конкурентоспроможність природного пігменту під маркою «MARKO».</w:t>
      </w:r>
    </w:p>
    <w:p w:rsidR="00DD705D" w:rsidRPr="004D77AE" w:rsidRDefault="00643474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Другий компонент родовища – </w:t>
      </w:r>
      <w:r w:rsidR="00DD705D" w:rsidRPr="004D77AE">
        <w:rPr>
          <w:rFonts w:ascii="Times New Roman" w:hAnsi="Times New Roman"/>
          <w:sz w:val="28"/>
          <w:szCs w:val="28"/>
          <w:lang w:val="uk-UA"/>
        </w:rPr>
        <w:t xml:space="preserve">тугоплавка глина з високими характеристиками для виробництва керамічної продукції: лицьова, </w:t>
      </w:r>
      <w:r w:rsidR="00DD705D">
        <w:rPr>
          <w:rFonts w:ascii="Times New Roman" w:hAnsi="Times New Roman"/>
          <w:sz w:val="28"/>
          <w:szCs w:val="28"/>
          <w:lang w:val="uk-UA"/>
        </w:rPr>
        <w:t>рядова і фігурна керамічна цегл</w:t>
      </w:r>
      <w:r w:rsidR="00DD705D" w:rsidRPr="004D77AE">
        <w:rPr>
          <w:rFonts w:ascii="Times New Roman" w:hAnsi="Times New Roman"/>
          <w:sz w:val="28"/>
          <w:szCs w:val="28"/>
          <w:lang w:val="uk-UA"/>
        </w:rPr>
        <w:t>а,</w:t>
      </w:r>
      <w:r w:rsidR="00DD705D">
        <w:rPr>
          <w:rFonts w:ascii="Times New Roman" w:hAnsi="Times New Roman"/>
          <w:sz w:val="28"/>
          <w:szCs w:val="28"/>
          <w:lang w:val="uk-UA"/>
        </w:rPr>
        <w:t xml:space="preserve"> клінкерна цегла,</w:t>
      </w:r>
      <w:r w:rsidR="00DD705D" w:rsidRPr="004D77AE">
        <w:rPr>
          <w:rFonts w:ascii="Times New Roman" w:hAnsi="Times New Roman"/>
          <w:sz w:val="28"/>
          <w:szCs w:val="28"/>
          <w:lang w:val="uk-UA"/>
        </w:rPr>
        <w:t xml:space="preserve"> керамічні блоки великих розмірів.</w:t>
      </w:r>
    </w:p>
    <w:p w:rsidR="00DD705D" w:rsidRPr="004D77AE" w:rsidRDefault="00DD705D" w:rsidP="0072481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t xml:space="preserve">Випуск такої продукції передбачає використання сучасної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енергозбережної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технології – жорстк</w:t>
      </w:r>
      <w:r>
        <w:rPr>
          <w:rFonts w:ascii="Times New Roman" w:hAnsi="Times New Roman"/>
          <w:sz w:val="28"/>
          <w:szCs w:val="28"/>
          <w:lang w:val="uk-UA"/>
        </w:rPr>
        <w:t>ої екструзії, широко поширеної</w:t>
      </w:r>
      <w:r w:rsidRPr="004D77AE">
        <w:rPr>
          <w:rFonts w:ascii="Times New Roman" w:hAnsi="Times New Roman"/>
          <w:sz w:val="28"/>
          <w:szCs w:val="28"/>
          <w:lang w:val="uk-UA"/>
        </w:rPr>
        <w:t xml:space="preserve"> в Європі. В даний час ТОВ «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Промресурси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» пров</w:t>
      </w:r>
      <w:r>
        <w:rPr>
          <w:rFonts w:ascii="Times New Roman" w:hAnsi="Times New Roman"/>
          <w:sz w:val="28"/>
          <w:szCs w:val="28"/>
          <w:lang w:val="uk-UA"/>
        </w:rPr>
        <w:t>оди</w:t>
      </w:r>
      <w:r w:rsidRPr="004D77AE">
        <w:rPr>
          <w:rFonts w:ascii="Times New Roman" w:hAnsi="Times New Roman"/>
          <w:sz w:val="28"/>
          <w:szCs w:val="28"/>
          <w:lang w:val="uk-UA"/>
        </w:rPr>
        <w:t>ло переговори з виробничими компаніями Європейського союзу про придбання такого устаткування, що відповідає найсучаснішим стандартам світових виробників.</w:t>
      </w:r>
    </w:p>
    <w:p w:rsidR="00DD705D" w:rsidRPr="004D77AE" w:rsidRDefault="00DD705D" w:rsidP="00724814">
      <w:pPr>
        <w:ind w:firstLine="748"/>
        <w:jc w:val="both"/>
        <w:rPr>
          <w:rFonts w:ascii="Times New Roman" w:hAnsi="Times New Roman"/>
          <w:sz w:val="28"/>
          <w:szCs w:val="28"/>
          <w:lang w:val="uk-UA"/>
        </w:rPr>
      </w:pPr>
      <w:r w:rsidRPr="004D77AE">
        <w:rPr>
          <w:rFonts w:ascii="Times New Roman" w:hAnsi="Times New Roman"/>
          <w:sz w:val="28"/>
          <w:szCs w:val="28"/>
          <w:lang w:val="uk-UA"/>
        </w:rPr>
        <w:lastRenderedPageBreak/>
        <w:t xml:space="preserve">Сировина 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Марківського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 xml:space="preserve"> родовища була досліджена в лабораторії фірми «</w:t>
      </w:r>
      <w:proofErr w:type="spellStart"/>
      <w:r w:rsidRPr="004D77AE">
        <w:rPr>
          <w:rFonts w:ascii="Times New Roman" w:hAnsi="Times New Roman"/>
          <w:sz w:val="28"/>
          <w:szCs w:val="28"/>
          <w:lang w:val="uk-UA"/>
        </w:rPr>
        <w:t>Wienerberger</w:t>
      </w:r>
      <w:proofErr w:type="spellEnd"/>
      <w:r w:rsidRPr="004D77AE">
        <w:rPr>
          <w:rFonts w:ascii="Times New Roman" w:hAnsi="Times New Roman"/>
          <w:sz w:val="28"/>
          <w:szCs w:val="28"/>
          <w:lang w:val="uk-UA"/>
        </w:rPr>
        <w:t>» (Австрія), яка підтвердила, що глина повністю відповідає вимогам, що пред</w:t>
      </w:r>
      <w:r>
        <w:rPr>
          <w:rFonts w:ascii="Times New Roman" w:hAnsi="Times New Roman"/>
          <w:sz w:val="28"/>
          <w:szCs w:val="28"/>
          <w:lang w:val="uk-UA"/>
        </w:rPr>
        <w:t>’</w:t>
      </w:r>
      <w:r w:rsidRPr="004D77AE">
        <w:rPr>
          <w:rFonts w:ascii="Times New Roman" w:hAnsi="Times New Roman"/>
          <w:sz w:val="28"/>
          <w:szCs w:val="28"/>
          <w:lang w:val="uk-UA"/>
        </w:rPr>
        <w:t>являються до сировини, вживаної в даній технології.</w:t>
      </w:r>
    </w:p>
    <w:p w:rsidR="00DD705D" w:rsidRPr="004D77AE" w:rsidRDefault="00DD705D" w:rsidP="00724814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Отже, в</w:t>
      </w:r>
      <w:r w:rsidRPr="004D77AE">
        <w:rPr>
          <w:rFonts w:ascii="Times New Roman" w:hAnsi="Times New Roman"/>
          <w:sz w:val="28"/>
          <w:szCs w:val="28"/>
          <w:lang w:val="uk-UA"/>
        </w:rPr>
        <w:t>игідне географічне положення, близькість джерел сировини і ринків збуту продукції, наявність великого сільськогосподарського потенціалу і мережі транспортних комунікацій, екологічно чисте довкілля роблять район привабливим для залучення інвестицій в найрізноманітніші сфери діяльності: розвиток сільського господарства, розвиток тваринництва, розвиток садівництва, баштанних культур, розвиток промисловості, розвиток санаторно-курортної діяльності.</w:t>
      </w:r>
    </w:p>
    <w:p w:rsidR="00DD705D" w:rsidRPr="00B0742B" w:rsidRDefault="00DD705D" w:rsidP="0093127F">
      <w:pPr>
        <w:pStyle w:val="1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bookmarkStart w:id="99" w:name="_Toc443979094"/>
      <w:bookmarkStart w:id="100" w:name="_Toc516577101"/>
      <w:r w:rsidRPr="00B0742B">
        <w:rPr>
          <w:rFonts w:ascii="Times New Roman" w:hAnsi="Times New Roman" w:cs="Times New Roman"/>
          <w:bCs w:val="0"/>
          <w:sz w:val="28"/>
          <w:szCs w:val="28"/>
          <w:lang w:val="uk-UA"/>
        </w:rPr>
        <w:t>ІНВЕСТИЦІЙНІ ПРОПОЗИЦІЇ</w:t>
      </w:r>
      <w:bookmarkEnd w:id="99"/>
      <w:bookmarkEnd w:id="100"/>
    </w:p>
    <w:p w:rsidR="00DD705D" w:rsidRPr="00B0742B" w:rsidRDefault="00DD705D" w:rsidP="00724814">
      <w:pPr>
        <w:ind w:left="691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0742B">
        <w:rPr>
          <w:rFonts w:ascii="Times New Roman" w:hAnsi="Times New Roman"/>
          <w:b/>
          <w:sz w:val="28"/>
          <w:szCs w:val="28"/>
          <w:lang w:val="uk-UA"/>
        </w:rPr>
        <w:t>Пропозиція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272"/>
        <w:gridCol w:w="2301"/>
        <w:gridCol w:w="2302"/>
      </w:tblGrid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1.</w:t>
            </w:r>
          </w:p>
        </w:tc>
        <w:tc>
          <w:tcPr>
            <w:tcW w:w="4272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Інформація про підприємство</w:t>
            </w:r>
          </w:p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Повна назва підприємства (установи)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Товариство з обмеженою відповідальністю «ПРОМРЕСУРСИ»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Організаційно-правова форма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Товариство з обмеженою відповідальністю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Учасники статутного фонду (більше 50%)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bookmarkStart w:id="101" w:name="Флажок3"/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lang w:val="uk-UA"/>
              </w:rPr>
            </w:r>
            <w:r w:rsidRPr="00BD0379">
              <w:rPr>
                <w:rFonts w:ascii="Times New Roman" w:hAnsi="Times New Roman"/>
                <w:lang w:val="uk-UA"/>
              </w:rPr>
              <w:fldChar w:fldCharType="end"/>
            </w:r>
            <w:bookmarkEnd w:id="101"/>
            <w:r w:rsidR="00DD705D" w:rsidRPr="00BD0379">
              <w:rPr>
                <w:rFonts w:ascii="Times New Roman" w:hAnsi="Times New Roman"/>
                <w:lang w:val="uk-UA"/>
              </w:rPr>
              <w:t xml:space="preserve"> державна</w:t>
            </w:r>
          </w:p>
          <w:bookmarkStart w:id="102" w:name="Флажок2"/>
          <w:p w:rsidR="00DD705D" w:rsidRPr="00BD0379" w:rsidRDefault="001F4ABE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bookmarkEnd w:id="102"/>
            <w:r w:rsidR="00DD705D" w:rsidRPr="00BD0379">
              <w:rPr>
                <w:rFonts w:ascii="Times New Roman" w:hAnsi="Times New Roman"/>
                <w:lang w:val="uk-UA"/>
              </w:rPr>
              <w:t>комунальна власність</w:t>
            </w:r>
          </w:p>
          <w:bookmarkStart w:id="103" w:name="Флажок4"/>
          <w:p w:rsidR="00DD705D" w:rsidRPr="00BD0379" w:rsidRDefault="001F4ABE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bookmarkEnd w:id="103"/>
            <w:r w:rsidR="00DD705D" w:rsidRPr="00BD0379">
              <w:rPr>
                <w:rFonts w:ascii="Times New Roman" w:hAnsi="Times New Roman"/>
                <w:lang w:val="uk-UA"/>
              </w:rPr>
              <w:t>юридичні особи</w:t>
            </w:r>
          </w:p>
          <w:bookmarkStart w:id="104" w:name="Флажок5"/>
          <w:p w:rsidR="00DD705D" w:rsidRPr="00BD0379" w:rsidRDefault="001F4ABE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bookmarkEnd w:id="104"/>
            <w:r w:rsidR="00DD705D" w:rsidRPr="00BD0379">
              <w:rPr>
                <w:rFonts w:ascii="Times New Roman" w:hAnsi="Times New Roman"/>
                <w:lang w:val="uk-UA"/>
              </w:rPr>
              <w:t>фізичні особи</w:t>
            </w:r>
          </w:p>
          <w:bookmarkStart w:id="105" w:name="Флажок6"/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bookmarkEnd w:id="105"/>
            <w:r w:rsidR="00DD705D" w:rsidRPr="00BD0379">
              <w:rPr>
                <w:rFonts w:ascii="Times New Roman" w:hAnsi="Times New Roman"/>
                <w:lang w:val="uk-UA"/>
              </w:rPr>
              <w:t>іноземна особа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Рік створення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2002 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Адреса підприємства (установи)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BD0379">
              <w:rPr>
                <w:rFonts w:ascii="Times New Roman" w:hAnsi="Times New Roman"/>
                <w:lang w:val="uk-UA"/>
              </w:rPr>
              <w:t>смт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</w:t>
            </w:r>
            <w:proofErr w:type="spellStart"/>
            <w:r w:rsidRPr="00BD0379">
              <w:rPr>
                <w:rFonts w:ascii="Times New Roman" w:hAnsi="Times New Roman"/>
                <w:lang w:val="uk-UA"/>
              </w:rPr>
              <w:t>Марківка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, </w:t>
            </w:r>
            <w:proofErr w:type="spellStart"/>
            <w:r w:rsidRPr="00BD0379">
              <w:rPr>
                <w:rFonts w:ascii="Times New Roman" w:hAnsi="Times New Roman"/>
                <w:lang w:val="uk-UA"/>
              </w:rPr>
              <w:t>Марківський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район, Луганська область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Контактні телефони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050 561 32 17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Електронна адреса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BD0379">
              <w:rPr>
                <w:rFonts w:ascii="Times New Roman" w:hAnsi="Times New Roman"/>
                <w:lang w:val="uk-UA"/>
              </w:rPr>
              <w:t>Веб-сайт</w:t>
            </w:r>
            <w:proofErr w:type="spellEnd"/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prommkz@yandex.ru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1.8.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Керівник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Посада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Контактний телефон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закордонного паспорта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BD0379">
              <w:rPr>
                <w:rFonts w:ascii="Times New Roman" w:hAnsi="Times New Roman"/>
                <w:lang w:val="uk-UA"/>
              </w:rPr>
              <w:t>Потапов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Юрій Олексійович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Директор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  <w:bookmarkStart w:id="106" w:name="Флажок7"/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bookmarkEnd w:id="106"/>
            <w:r w:rsidR="00DD705D" w:rsidRPr="00BD0379">
              <w:rPr>
                <w:rFonts w:ascii="Times New Roman" w:hAnsi="Times New Roman"/>
                <w:lang w:val="uk-UA"/>
              </w:rPr>
              <w:t xml:space="preserve"> так          немає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1.9.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Контактна особа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Посада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Контактний телефон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Володіння іноземними мовами для проведення переговорів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закордонного паспорта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proofErr w:type="spellStart"/>
            <w:r w:rsidRPr="00BD0379">
              <w:rPr>
                <w:rFonts w:ascii="Times New Roman" w:hAnsi="Times New Roman"/>
                <w:lang w:val="uk-UA"/>
              </w:rPr>
              <w:t>Пивоваров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Анатолій Петрович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Помічник директора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050 561 32 17</w:t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англійський         німецький                 інший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          немає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1.10.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проспекту про підприємство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(установі) (якою мовою)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російською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Сфера діяльності підприємства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lastRenderedPageBreak/>
              <w:t>2.1.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Галузь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Виробництво будівельних матеріалів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7C190C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Вид діяльності за КВЕД (код і розшифровка)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14.21.0 Добування піску і гравію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14.22.0 Добування глини і каоліну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14.30.0 Добування мінеральної сировини для хімічної промисловості і виробництва добрив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26.40.0 Виробництво цеглини, черепиці і інших будівельних виробів з випаленої глини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Продукція, послуги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Виробництво будівельних матеріалів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Ринки збуту продукції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внутрішній ринок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зовнішній ринок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Сировинна база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місцева (район, область)</w:t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Україна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інші країни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ліцензії, сертифікати, дозволи (які саме)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Всі необхідні документи для видобутку сировини і виробництва продукції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Представництва в інших містах (дочірні компанії, представництва, філії)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2.8.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 xml:space="preserve">Наявність </w:t>
            </w:r>
            <w:proofErr w:type="spellStart"/>
            <w:r w:rsidRPr="00BD0379">
              <w:rPr>
                <w:rFonts w:ascii="Times New Roman" w:hAnsi="Times New Roman"/>
                <w:lang w:val="uk-UA"/>
              </w:rPr>
              <w:t>ділерської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мережі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Земельна ділянка, інфраструктура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Площа земельної ділянки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 гектар і 11,6 гектар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Опис сусідньої території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Поля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транспортного повідомлення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Автомагістралі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Залізниця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Автомагістралі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власного джерела електропостачання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котельної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Водопостачання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Нерухомість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Оренда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Власна нерухомість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Дата введення в експлуатацію, ремонт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2002 рік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Кількість будівель і споруд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9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Загальна площа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lastRenderedPageBreak/>
              <w:t>7 гектар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lastRenderedPageBreak/>
              <w:t>4.5.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Адміністративна площа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300 кв. м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Виробнича площа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 гектар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4.7.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Площа складських приміщень (склади, ангари)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 гектар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Машини і виробниче устаткування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301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тис. гривень - 0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230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Кількість – 0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5.1.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Є виробниче устаткування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Відсутнє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У робочому стані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У неробочому стані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Відсутні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5.2.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Транспортні засоби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Відсутні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 xml:space="preserve">Легкові 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Вантажні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Відсутні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6.1.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Кількість тих, що працюють на підприємстві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Повний робочий день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Неповний робочий день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 особа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6.2.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Адміністративний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Обслуговуючий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Виробничий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 особа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6.3.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Середня заробітна плата по підприємству: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Адміністративний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Обслуговуючий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Виробничий персонал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Не нараховується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6.4.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Навчання персоналу (тренінги, семінари, обмін досвідом)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Фінансова діяльність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Розмір статутного фонду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1000 000,00 грн.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Баланс за останні три роки (доповнення)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Звіт про фінансові результати (доповнення)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---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Звіт про рух грошових коштів (доповнення)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---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Обслуговуючий банк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валютних рахунків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Рахунки в національній валюті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 xml:space="preserve">Чи проводиться на підприємстві аудит </w:t>
            </w:r>
            <w:r w:rsidRPr="00BD0379">
              <w:rPr>
                <w:rFonts w:ascii="Times New Roman" w:hAnsi="Times New Roman"/>
                <w:lang w:val="uk-UA"/>
              </w:rPr>
              <w:lastRenderedPageBreak/>
              <w:t>(ким)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lastRenderedPageBreak/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>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>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lastRenderedPageBreak/>
              <w:t>7.7.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Досвід роботи з кредитами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7.8.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Досвід роботи з векселями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7.9.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Середня тривалість заборгованості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Кредиторська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Дебіторська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---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7.10.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фінансового планерування (бюджету)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8.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t>Інвестиційний проект</w:t>
            </w:r>
          </w:p>
          <w:p w:rsidR="00DD705D" w:rsidRPr="00BD0379" w:rsidRDefault="00DD705D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8.1.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Назва інвестиційного проекту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Добування та переробка вохри в натуральний пігмент та наповнювач для лакофарбової промисловості. Добування та переробка тугоплавкої глини в облицювальну та клінкерну цеглу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8.2.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Опис інвестиційного проекту:</w:t>
            </w:r>
          </w:p>
          <w:p w:rsidR="00DD705D" w:rsidRPr="00BD0379" w:rsidRDefault="00DD705D" w:rsidP="00724814">
            <w:pPr>
              <w:numPr>
                <w:ilvl w:val="0"/>
                <w:numId w:val="2"/>
              </w:num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об’єкт інвестування;</w:t>
            </w:r>
          </w:p>
          <w:p w:rsidR="00DD705D" w:rsidRPr="00BD0379" w:rsidRDefault="00DD705D" w:rsidP="00724814">
            <w:pPr>
              <w:numPr>
                <w:ilvl w:val="0"/>
                <w:numId w:val="2"/>
              </w:num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локалізація (місце розміщення);</w:t>
            </w:r>
          </w:p>
          <w:p w:rsidR="00DD705D" w:rsidRPr="00BD0379" w:rsidRDefault="00DD705D" w:rsidP="00724814">
            <w:pPr>
              <w:numPr>
                <w:ilvl w:val="0"/>
                <w:numId w:val="2"/>
              </w:num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характеристика об’єкту інвестицій;</w:t>
            </w:r>
          </w:p>
          <w:p w:rsidR="00DD705D" w:rsidRPr="00BD0379" w:rsidRDefault="00DD705D" w:rsidP="00724814">
            <w:pPr>
              <w:numPr>
                <w:ilvl w:val="0"/>
                <w:numId w:val="2"/>
              </w:num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поточний стан проекту;</w:t>
            </w:r>
          </w:p>
          <w:p w:rsidR="00DD705D" w:rsidRPr="00BD0379" w:rsidRDefault="00DD705D" w:rsidP="00724814">
            <w:pPr>
              <w:numPr>
                <w:ilvl w:val="0"/>
                <w:numId w:val="2"/>
              </w:num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 xml:space="preserve">Промислове виробництво цегли з глини і </w:t>
            </w:r>
            <w:proofErr w:type="spellStart"/>
            <w:r w:rsidRPr="00BD0379">
              <w:rPr>
                <w:rFonts w:ascii="Times New Roman" w:hAnsi="Times New Roman"/>
                <w:lang w:val="uk-UA"/>
              </w:rPr>
              <w:t>вохрового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пігменту. Розташовано на території </w:t>
            </w:r>
            <w:proofErr w:type="spellStart"/>
            <w:r w:rsidRPr="00BD0379">
              <w:rPr>
                <w:rFonts w:ascii="Times New Roman" w:hAnsi="Times New Roman"/>
                <w:lang w:val="uk-UA"/>
              </w:rPr>
              <w:t>Марківського</w:t>
            </w:r>
            <w:proofErr w:type="spellEnd"/>
            <w:r w:rsidRPr="00BD0379">
              <w:rPr>
                <w:rFonts w:ascii="Times New Roman" w:hAnsi="Times New Roman"/>
                <w:lang w:val="uk-UA"/>
              </w:rPr>
              <w:t xml:space="preserve"> району Луганської області. Виробничий комплекс. Проект на початковій стадії.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8.3.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Вартість інвестиційного проекту: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Власні засоби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Позикові засоби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Бюджетні кошти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50 млн. Євро.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3 млн. Євро.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0.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0.</w:t>
            </w: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8.4.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Вигляд інвестицій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капітал   _  кредит   _  устаткування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8.5.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Термін окупності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5 років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8.6.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Стадія готовності проекту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проектна документація </w:t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проектні рішення</w:t>
            </w:r>
          </w:p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техніко-економічне обґрунтування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бізнес-план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8.7.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Ринки збуту продукції (послуг)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внутрішній ринок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зовнішній ринок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DD705D" w:rsidRPr="00BD0379" w:rsidTr="00724814">
        <w:tc>
          <w:tcPr>
            <w:tcW w:w="696" w:type="dxa"/>
          </w:tcPr>
          <w:p w:rsidR="00DD705D" w:rsidRPr="00BD0379" w:rsidRDefault="00DD705D">
            <w:pPr>
              <w:jc w:val="center"/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8.8.</w:t>
            </w:r>
          </w:p>
        </w:tc>
        <w:tc>
          <w:tcPr>
            <w:tcW w:w="4272" w:type="dxa"/>
          </w:tcPr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lang w:val="uk-UA"/>
              </w:rPr>
              <w:t>Наявність маркетингових досліджень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603" w:type="dxa"/>
            <w:gridSpan w:val="2"/>
          </w:tcPr>
          <w:p w:rsidR="00DD705D" w:rsidRPr="00BD0379" w:rsidRDefault="001F4ABE">
            <w:pPr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так</w:t>
            </w:r>
          </w:p>
          <w:p w:rsidR="00DD705D" w:rsidRPr="00BD0379" w:rsidRDefault="001F4ABE">
            <w:pPr>
              <w:rPr>
                <w:rFonts w:ascii="Times New Roman" w:hAnsi="Times New Roman"/>
                <w:lang w:val="uk-UA"/>
              </w:rPr>
            </w:pPr>
            <w:r w:rsidRPr="00BD0379">
              <w:rPr>
                <w:rFonts w:ascii="Times New Roman" w:hAnsi="Times New Roman"/>
                <w:b/>
                <w:lang w:val="uk-UA"/>
              </w:rPr>
              <w:fldChar w:fldCharType="begin">
                <w:ffData>
                  <w:name w:val="Флажок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05D" w:rsidRPr="00BD0379">
              <w:rPr>
                <w:rFonts w:ascii="Times New Roman" w:hAnsi="Times New Roman"/>
                <w:b/>
                <w:lang w:val="uk-UA"/>
              </w:rPr>
              <w:instrText xml:space="preserve"> FORMCHECKBOX </w:instrText>
            </w:r>
            <w:r w:rsidRPr="00BD0379">
              <w:rPr>
                <w:rFonts w:ascii="Times New Roman" w:hAnsi="Times New Roman"/>
                <w:b/>
                <w:lang w:val="uk-UA"/>
              </w:rPr>
            </w:r>
            <w:r w:rsidRPr="00BD0379">
              <w:rPr>
                <w:rFonts w:ascii="Times New Roman" w:hAnsi="Times New Roman"/>
                <w:b/>
                <w:lang w:val="uk-UA"/>
              </w:rPr>
              <w:fldChar w:fldCharType="end"/>
            </w:r>
            <w:r w:rsidR="00DD705D" w:rsidRPr="00BD0379">
              <w:rPr>
                <w:rFonts w:ascii="Times New Roman" w:hAnsi="Times New Roman"/>
                <w:lang w:val="uk-UA"/>
              </w:rPr>
              <w:t xml:space="preserve">  немає</w:t>
            </w:r>
          </w:p>
          <w:p w:rsidR="00DD705D" w:rsidRPr="00BD0379" w:rsidRDefault="00DD705D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DD705D" w:rsidRPr="00B0742B" w:rsidRDefault="00DD705D">
      <w:pPr>
        <w:rPr>
          <w:lang w:val="uk-UA"/>
        </w:rPr>
      </w:pPr>
    </w:p>
    <w:sectPr w:rsidR="00DD705D" w:rsidRPr="00B0742B" w:rsidSect="005125FB">
      <w:pgSz w:w="11906" w:h="16838"/>
      <w:pgMar w:top="1134" w:right="567" w:bottom="1134" w:left="1701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90C" w:rsidRDefault="007C190C" w:rsidP="007A4885">
      <w:r>
        <w:separator/>
      </w:r>
    </w:p>
  </w:endnote>
  <w:endnote w:type="continuationSeparator" w:id="0">
    <w:p w:rsidR="007C190C" w:rsidRDefault="007C190C" w:rsidP="007A4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90C" w:rsidRDefault="007C190C">
    <w:pPr>
      <w:pStyle w:val="af0"/>
      <w:jc w:val="right"/>
    </w:pPr>
    <w:fldSimple w:instr="PAGE   \* MERGEFORMAT">
      <w:r w:rsidR="00CD7F30">
        <w:rPr>
          <w:noProof/>
        </w:rPr>
        <w:t>15</w:t>
      </w:r>
    </w:fldSimple>
  </w:p>
  <w:p w:rsidR="007C190C" w:rsidRDefault="007C190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90C" w:rsidRDefault="007C190C" w:rsidP="007A4885">
      <w:r>
        <w:separator/>
      </w:r>
    </w:p>
  </w:footnote>
  <w:footnote w:type="continuationSeparator" w:id="0">
    <w:p w:rsidR="007C190C" w:rsidRDefault="007C190C" w:rsidP="007A48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7E04"/>
    <w:multiLevelType w:val="hybridMultilevel"/>
    <w:tmpl w:val="CD584606"/>
    <w:lvl w:ilvl="0" w:tplc="C29A1F4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49779AB"/>
    <w:multiLevelType w:val="hybridMultilevel"/>
    <w:tmpl w:val="71263ACC"/>
    <w:lvl w:ilvl="0" w:tplc="719E33B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6A32AAB"/>
    <w:multiLevelType w:val="multilevel"/>
    <w:tmpl w:val="E780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24814"/>
    <w:rsid w:val="00001420"/>
    <w:rsid w:val="00001453"/>
    <w:rsid w:val="00014C91"/>
    <w:rsid w:val="00017696"/>
    <w:rsid w:val="00040B75"/>
    <w:rsid w:val="00044B65"/>
    <w:rsid w:val="00045DB9"/>
    <w:rsid w:val="00050AB8"/>
    <w:rsid w:val="00071197"/>
    <w:rsid w:val="0007223D"/>
    <w:rsid w:val="00073F7A"/>
    <w:rsid w:val="00094CFB"/>
    <w:rsid w:val="000A717C"/>
    <w:rsid w:val="000B3EDD"/>
    <w:rsid w:val="000E374E"/>
    <w:rsid w:val="000E3ED0"/>
    <w:rsid w:val="000F064E"/>
    <w:rsid w:val="000F6242"/>
    <w:rsid w:val="00102B08"/>
    <w:rsid w:val="00103813"/>
    <w:rsid w:val="00133191"/>
    <w:rsid w:val="001410ED"/>
    <w:rsid w:val="00150B26"/>
    <w:rsid w:val="001526A9"/>
    <w:rsid w:val="0016012F"/>
    <w:rsid w:val="001620EF"/>
    <w:rsid w:val="0016711E"/>
    <w:rsid w:val="0017441E"/>
    <w:rsid w:val="001827F3"/>
    <w:rsid w:val="00184CC1"/>
    <w:rsid w:val="001900C4"/>
    <w:rsid w:val="001A57A2"/>
    <w:rsid w:val="001A5DA3"/>
    <w:rsid w:val="001A79FF"/>
    <w:rsid w:val="001B41C9"/>
    <w:rsid w:val="001B7612"/>
    <w:rsid w:val="001C2DBC"/>
    <w:rsid w:val="001F0D49"/>
    <w:rsid w:val="001F1003"/>
    <w:rsid w:val="001F4ABE"/>
    <w:rsid w:val="00222A08"/>
    <w:rsid w:val="00245ED5"/>
    <w:rsid w:val="00253830"/>
    <w:rsid w:val="0025404E"/>
    <w:rsid w:val="0027416E"/>
    <w:rsid w:val="00276146"/>
    <w:rsid w:val="00297C5A"/>
    <w:rsid w:val="002A3684"/>
    <w:rsid w:val="002A4359"/>
    <w:rsid w:val="002D2213"/>
    <w:rsid w:val="002F3599"/>
    <w:rsid w:val="00345305"/>
    <w:rsid w:val="0034551D"/>
    <w:rsid w:val="003463FF"/>
    <w:rsid w:val="00351E75"/>
    <w:rsid w:val="00367785"/>
    <w:rsid w:val="003A5A15"/>
    <w:rsid w:val="003A75C7"/>
    <w:rsid w:val="003B565E"/>
    <w:rsid w:val="003B69A0"/>
    <w:rsid w:val="003C4814"/>
    <w:rsid w:val="003D3D2A"/>
    <w:rsid w:val="003E56C1"/>
    <w:rsid w:val="003E7943"/>
    <w:rsid w:val="003F763F"/>
    <w:rsid w:val="00403277"/>
    <w:rsid w:val="004033D8"/>
    <w:rsid w:val="00416C31"/>
    <w:rsid w:val="00420B23"/>
    <w:rsid w:val="0042344E"/>
    <w:rsid w:val="004251D5"/>
    <w:rsid w:val="00441FDD"/>
    <w:rsid w:val="00442DC5"/>
    <w:rsid w:val="004610EC"/>
    <w:rsid w:val="00476B35"/>
    <w:rsid w:val="00480B56"/>
    <w:rsid w:val="00485439"/>
    <w:rsid w:val="004937AE"/>
    <w:rsid w:val="00494C2A"/>
    <w:rsid w:val="004A0ED5"/>
    <w:rsid w:val="004A1E60"/>
    <w:rsid w:val="004A285A"/>
    <w:rsid w:val="004A3DB1"/>
    <w:rsid w:val="004A5406"/>
    <w:rsid w:val="004A6EC9"/>
    <w:rsid w:val="004C6C09"/>
    <w:rsid w:val="004D0374"/>
    <w:rsid w:val="004D0FA9"/>
    <w:rsid w:val="004D77AE"/>
    <w:rsid w:val="00500B55"/>
    <w:rsid w:val="00500DF1"/>
    <w:rsid w:val="005125FB"/>
    <w:rsid w:val="005173E5"/>
    <w:rsid w:val="00524F43"/>
    <w:rsid w:val="005336B9"/>
    <w:rsid w:val="0054082F"/>
    <w:rsid w:val="00541DD5"/>
    <w:rsid w:val="00555FE0"/>
    <w:rsid w:val="005649AE"/>
    <w:rsid w:val="0058067B"/>
    <w:rsid w:val="00593103"/>
    <w:rsid w:val="005A6F6A"/>
    <w:rsid w:val="005B14EC"/>
    <w:rsid w:val="005B72E0"/>
    <w:rsid w:val="005C365A"/>
    <w:rsid w:val="005E6642"/>
    <w:rsid w:val="006013A1"/>
    <w:rsid w:val="00610368"/>
    <w:rsid w:val="006203C1"/>
    <w:rsid w:val="0062453D"/>
    <w:rsid w:val="00631D08"/>
    <w:rsid w:val="006426FB"/>
    <w:rsid w:val="00643474"/>
    <w:rsid w:val="0065005B"/>
    <w:rsid w:val="00652456"/>
    <w:rsid w:val="00657907"/>
    <w:rsid w:val="0067715E"/>
    <w:rsid w:val="006A4402"/>
    <w:rsid w:val="006A515B"/>
    <w:rsid w:val="006A67D7"/>
    <w:rsid w:val="006B660A"/>
    <w:rsid w:val="006C7A89"/>
    <w:rsid w:val="006D699F"/>
    <w:rsid w:val="006E46A0"/>
    <w:rsid w:val="006F40A2"/>
    <w:rsid w:val="0072196E"/>
    <w:rsid w:val="007219E2"/>
    <w:rsid w:val="007246F8"/>
    <w:rsid w:val="00724814"/>
    <w:rsid w:val="00724C31"/>
    <w:rsid w:val="00732775"/>
    <w:rsid w:val="007343B9"/>
    <w:rsid w:val="007426A3"/>
    <w:rsid w:val="00747B50"/>
    <w:rsid w:val="00752423"/>
    <w:rsid w:val="007731CC"/>
    <w:rsid w:val="0077483E"/>
    <w:rsid w:val="007906E5"/>
    <w:rsid w:val="00791334"/>
    <w:rsid w:val="00792ABF"/>
    <w:rsid w:val="007A02C2"/>
    <w:rsid w:val="007A3675"/>
    <w:rsid w:val="007A4885"/>
    <w:rsid w:val="007A5593"/>
    <w:rsid w:val="007B0CA3"/>
    <w:rsid w:val="007C190C"/>
    <w:rsid w:val="007D174F"/>
    <w:rsid w:val="007D7A96"/>
    <w:rsid w:val="007F2832"/>
    <w:rsid w:val="007F47CF"/>
    <w:rsid w:val="00817DA0"/>
    <w:rsid w:val="008267FE"/>
    <w:rsid w:val="00832E16"/>
    <w:rsid w:val="00833387"/>
    <w:rsid w:val="0085279E"/>
    <w:rsid w:val="0087656A"/>
    <w:rsid w:val="00876E6A"/>
    <w:rsid w:val="0088459E"/>
    <w:rsid w:val="008A4B4A"/>
    <w:rsid w:val="008A745C"/>
    <w:rsid w:val="008C1CF3"/>
    <w:rsid w:val="008C4C7E"/>
    <w:rsid w:val="008D2452"/>
    <w:rsid w:val="008E3AC9"/>
    <w:rsid w:val="008F5C7B"/>
    <w:rsid w:val="0091532D"/>
    <w:rsid w:val="00924F08"/>
    <w:rsid w:val="009251FB"/>
    <w:rsid w:val="0093127F"/>
    <w:rsid w:val="00934E1A"/>
    <w:rsid w:val="00944CE7"/>
    <w:rsid w:val="00991290"/>
    <w:rsid w:val="009927BF"/>
    <w:rsid w:val="0099510C"/>
    <w:rsid w:val="009967B5"/>
    <w:rsid w:val="009A7765"/>
    <w:rsid w:val="009B345F"/>
    <w:rsid w:val="009C7487"/>
    <w:rsid w:val="009D1DBF"/>
    <w:rsid w:val="009D40D5"/>
    <w:rsid w:val="009E0ACD"/>
    <w:rsid w:val="009F08B9"/>
    <w:rsid w:val="00A037C8"/>
    <w:rsid w:val="00A15EBD"/>
    <w:rsid w:val="00A2130F"/>
    <w:rsid w:val="00A35EC9"/>
    <w:rsid w:val="00A36D40"/>
    <w:rsid w:val="00A3785E"/>
    <w:rsid w:val="00A43D60"/>
    <w:rsid w:val="00A469C9"/>
    <w:rsid w:val="00A56370"/>
    <w:rsid w:val="00A82E81"/>
    <w:rsid w:val="00A861F4"/>
    <w:rsid w:val="00A9009D"/>
    <w:rsid w:val="00A94963"/>
    <w:rsid w:val="00AA16B5"/>
    <w:rsid w:val="00AA25FC"/>
    <w:rsid w:val="00AA7C64"/>
    <w:rsid w:val="00AB06B8"/>
    <w:rsid w:val="00AC5256"/>
    <w:rsid w:val="00AE59A6"/>
    <w:rsid w:val="00B0742B"/>
    <w:rsid w:val="00B124A1"/>
    <w:rsid w:val="00B23CCA"/>
    <w:rsid w:val="00B35231"/>
    <w:rsid w:val="00B41A1C"/>
    <w:rsid w:val="00BA0B2E"/>
    <w:rsid w:val="00BA69A3"/>
    <w:rsid w:val="00BB7669"/>
    <w:rsid w:val="00BC0671"/>
    <w:rsid w:val="00BD0379"/>
    <w:rsid w:val="00BD26CD"/>
    <w:rsid w:val="00BD2957"/>
    <w:rsid w:val="00BD3B8C"/>
    <w:rsid w:val="00BD47F3"/>
    <w:rsid w:val="00BD75B7"/>
    <w:rsid w:val="00BE76AD"/>
    <w:rsid w:val="00BF4A29"/>
    <w:rsid w:val="00BF6D6A"/>
    <w:rsid w:val="00C0006E"/>
    <w:rsid w:val="00C17164"/>
    <w:rsid w:val="00C27C97"/>
    <w:rsid w:val="00C27FBA"/>
    <w:rsid w:val="00C311E5"/>
    <w:rsid w:val="00C32B28"/>
    <w:rsid w:val="00C35CED"/>
    <w:rsid w:val="00C37CE9"/>
    <w:rsid w:val="00C41C89"/>
    <w:rsid w:val="00C4701B"/>
    <w:rsid w:val="00C52861"/>
    <w:rsid w:val="00C6203E"/>
    <w:rsid w:val="00C660DF"/>
    <w:rsid w:val="00C74BFB"/>
    <w:rsid w:val="00C87487"/>
    <w:rsid w:val="00C92559"/>
    <w:rsid w:val="00CA7873"/>
    <w:rsid w:val="00CB45C6"/>
    <w:rsid w:val="00CC0A51"/>
    <w:rsid w:val="00CD7F30"/>
    <w:rsid w:val="00CF1823"/>
    <w:rsid w:val="00CF2389"/>
    <w:rsid w:val="00CF5B2A"/>
    <w:rsid w:val="00D05B2E"/>
    <w:rsid w:val="00D13373"/>
    <w:rsid w:val="00D34D8A"/>
    <w:rsid w:val="00D366A3"/>
    <w:rsid w:val="00D425E9"/>
    <w:rsid w:val="00D5073C"/>
    <w:rsid w:val="00D724E3"/>
    <w:rsid w:val="00D73A92"/>
    <w:rsid w:val="00DA5FCF"/>
    <w:rsid w:val="00DC2C43"/>
    <w:rsid w:val="00DD347D"/>
    <w:rsid w:val="00DD705D"/>
    <w:rsid w:val="00E02FA1"/>
    <w:rsid w:val="00E229AB"/>
    <w:rsid w:val="00E35897"/>
    <w:rsid w:val="00E44E1D"/>
    <w:rsid w:val="00E45028"/>
    <w:rsid w:val="00E50A3E"/>
    <w:rsid w:val="00E56E9E"/>
    <w:rsid w:val="00E60170"/>
    <w:rsid w:val="00E6474B"/>
    <w:rsid w:val="00E71AE6"/>
    <w:rsid w:val="00E822BC"/>
    <w:rsid w:val="00E83E52"/>
    <w:rsid w:val="00E84DDE"/>
    <w:rsid w:val="00EB299B"/>
    <w:rsid w:val="00EB3492"/>
    <w:rsid w:val="00EB7110"/>
    <w:rsid w:val="00ED12A8"/>
    <w:rsid w:val="00ED6CCA"/>
    <w:rsid w:val="00EE41BF"/>
    <w:rsid w:val="00F02135"/>
    <w:rsid w:val="00F045FD"/>
    <w:rsid w:val="00F11108"/>
    <w:rsid w:val="00F11ADD"/>
    <w:rsid w:val="00F24F1C"/>
    <w:rsid w:val="00F338B9"/>
    <w:rsid w:val="00F50157"/>
    <w:rsid w:val="00F5027F"/>
    <w:rsid w:val="00F66511"/>
    <w:rsid w:val="00F73BAA"/>
    <w:rsid w:val="00F74397"/>
    <w:rsid w:val="00F773B3"/>
    <w:rsid w:val="00F86953"/>
    <w:rsid w:val="00F935B1"/>
    <w:rsid w:val="00F978F6"/>
    <w:rsid w:val="00FA62E2"/>
    <w:rsid w:val="00FC0F90"/>
    <w:rsid w:val="00FD245B"/>
    <w:rsid w:val="00FD5157"/>
    <w:rsid w:val="00FD658A"/>
    <w:rsid w:val="00FD6A8B"/>
    <w:rsid w:val="00FD6D2B"/>
    <w:rsid w:val="00FE6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2A8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2481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2481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D366A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2481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724814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uiPriority w:val="99"/>
    <w:rsid w:val="00724814"/>
    <w:rPr>
      <w:rFonts w:ascii="Times New Roman" w:hAnsi="Times New Roman" w:cs="Times New Roman"/>
      <w:color w:val="648BCB"/>
      <w:u w:val="single"/>
    </w:rPr>
  </w:style>
  <w:style w:type="character" w:styleId="a4">
    <w:name w:val="FollowedHyperlink"/>
    <w:uiPriority w:val="99"/>
    <w:rsid w:val="00724814"/>
    <w:rPr>
      <w:rFonts w:cs="Times New Roman"/>
      <w:color w:val="800080"/>
      <w:u w:val="single"/>
    </w:rPr>
  </w:style>
  <w:style w:type="paragraph" w:styleId="11">
    <w:name w:val="toc 1"/>
    <w:basedOn w:val="a"/>
    <w:next w:val="a"/>
    <w:autoRedefine/>
    <w:uiPriority w:val="39"/>
    <w:rsid w:val="00724814"/>
    <w:pPr>
      <w:spacing w:before="240" w:after="120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724814"/>
    <w:pPr>
      <w:shd w:val="clear" w:color="auto" w:fill="FFFFFF"/>
      <w:spacing w:line="240" w:lineRule="atLeast"/>
    </w:pPr>
    <w:rPr>
      <w:rFonts w:ascii="Times New Roman" w:eastAsia="Times New Roman" w:hAnsi="Times New Roman"/>
      <w:b/>
      <w:bCs/>
      <w:spacing w:val="10"/>
      <w:sz w:val="25"/>
      <w:szCs w:val="25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724814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  <w:lang w:eastAsia="ru-RU"/>
    </w:rPr>
  </w:style>
  <w:style w:type="paragraph" w:customStyle="1" w:styleId="BodyText33">
    <w:name w:val="Body Text 33"/>
    <w:basedOn w:val="a"/>
    <w:uiPriority w:val="99"/>
    <w:rsid w:val="00724814"/>
    <w:pPr>
      <w:widowControl w:val="0"/>
      <w:overflowPunct w:val="0"/>
      <w:autoSpaceDE w:val="0"/>
      <w:autoSpaceDN w:val="0"/>
      <w:adjustRightInd w:val="0"/>
      <w:spacing w:line="216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Подпись к таблице_"/>
    <w:link w:val="a8"/>
    <w:uiPriority w:val="99"/>
    <w:locked/>
    <w:rsid w:val="00724814"/>
    <w:rPr>
      <w:rFonts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a8">
    <w:name w:val="Подпись к таблице"/>
    <w:basedOn w:val="a"/>
    <w:link w:val="a7"/>
    <w:uiPriority w:val="99"/>
    <w:rsid w:val="00724814"/>
    <w:pPr>
      <w:shd w:val="clear" w:color="auto" w:fill="FFFFFF"/>
      <w:spacing w:line="240" w:lineRule="atLeast"/>
    </w:pPr>
    <w:rPr>
      <w:b/>
      <w:bCs/>
      <w:spacing w:val="10"/>
      <w:sz w:val="25"/>
      <w:szCs w:val="25"/>
    </w:rPr>
  </w:style>
  <w:style w:type="character" w:customStyle="1" w:styleId="31">
    <w:name w:val="Основной текст (3)_"/>
    <w:link w:val="310"/>
    <w:uiPriority w:val="99"/>
    <w:locked/>
    <w:rsid w:val="00724814"/>
    <w:rPr>
      <w:rFonts w:cs="Times New Roman"/>
      <w:sz w:val="25"/>
      <w:szCs w:val="25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724814"/>
    <w:pPr>
      <w:shd w:val="clear" w:color="auto" w:fill="FFFFFF"/>
      <w:spacing w:line="240" w:lineRule="atLeast"/>
    </w:pPr>
    <w:rPr>
      <w:sz w:val="25"/>
      <w:szCs w:val="25"/>
    </w:rPr>
  </w:style>
  <w:style w:type="character" w:customStyle="1" w:styleId="12">
    <w:name w:val="Заголовок №1_"/>
    <w:link w:val="110"/>
    <w:uiPriority w:val="99"/>
    <w:locked/>
    <w:rsid w:val="00724814"/>
    <w:rPr>
      <w:rFonts w:ascii="Arial" w:hAnsi="Arial" w:cs="Arial"/>
      <w:b/>
      <w:bCs/>
      <w:sz w:val="63"/>
      <w:szCs w:val="63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724814"/>
    <w:pPr>
      <w:shd w:val="clear" w:color="auto" w:fill="FFFFFF"/>
      <w:spacing w:after="180" w:line="240" w:lineRule="atLeast"/>
      <w:jc w:val="center"/>
      <w:outlineLvl w:val="0"/>
    </w:pPr>
    <w:rPr>
      <w:rFonts w:ascii="Arial" w:hAnsi="Arial" w:cs="Arial"/>
      <w:b/>
      <w:bCs/>
      <w:sz w:val="63"/>
      <w:szCs w:val="63"/>
    </w:rPr>
  </w:style>
  <w:style w:type="character" w:customStyle="1" w:styleId="a9">
    <w:name w:val="Колонтитул_"/>
    <w:link w:val="aa"/>
    <w:uiPriority w:val="99"/>
    <w:locked/>
    <w:rsid w:val="00724814"/>
    <w:rPr>
      <w:rFonts w:cs="Times New Roman"/>
      <w:shd w:val="clear" w:color="auto" w:fill="FFFFFF"/>
      <w:lang w:val="uk-UA" w:eastAsia="uk-UA"/>
    </w:rPr>
  </w:style>
  <w:style w:type="paragraph" w:customStyle="1" w:styleId="aa">
    <w:name w:val="Колонтитул"/>
    <w:basedOn w:val="a"/>
    <w:link w:val="a9"/>
    <w:uiPriority w:val="99"/>
    <w:rsid w:val="00724814"/>
    <w:pPr>
      <w:shd w:val="clear" w:color="auto" w:fill="FFFFFF"/>
    </w:pPr>
    <w:rPr>
      <w:lang w:val="uk-UA" w:eastAsia="uk-UA"/>
    </w:rPr>
  </w:style>
  <w:style w:type="character" w:customStyle="1" w:styleId="21">
    <w:name w:val="Заголовок №2_"/>
    <w:link w:val="210"/>
    <w:uiPriority w:val="99"/>
    <w:locked/>
    <w:rsid w:val="00724814"/>
    <w:rPr>
      <w:rFonts w:ascii="Arial" w:hAnsi="Arial" w:cs="Arial"/>
      <w:b/>
      <w:bCs/>
      <w:sz w:val="31"/>
      <w:szCs w:val="31"/>
      <w:shd w:val="clear" w:color="auto" w:fill="FFFFFF"/>
      <w:lang w:val="uk-UA" w:eastAsia="uk-UA"/>
    </w:rPr>
  </w:style>
  <w:style w:type="paragraph" w:customStyle="1" w:styleId="210">
    <w:name w:val="Заголовок №21"/>
    <w:basedOn w:val="a"/>
    <w:link w:val="21"/>
    <w:uiPriority w:val="99"/>
    <w:rsid w:val="00724814"/>
    <w:pPr>
      <w:shd w:val="clear" w:color="auto" w:fill="FFFFFF"/>
      <w:spacing w:before="180" w:after="300" w:line="240" w:lineRule="atLeast"/>
      <w:jc w:val="center"/>
      <w:outlineLvl w:val="1"/>
    </w:pPr>
    <w:rPr>
      <w:rFonts w:ascii="Arial" w:hAnsi="Arial" w:cs="Arial"/>
      <w:b/>
      <w:bCs/>
      <w:sz w:val="31"/>
      <w:szCs w:val="31"/>
      <w:lang w:val="uk-UA" w:eastAsia="uk-UA"/>
    </w:rPr>
  </w:style>
  <w:style w:type="character" w:customStyle="1" w:styleId="32">
    <w:name w:val="Заголовок №3_"/>
    <w:link w:val="33"/>
    <w:uiPriority w:val="99"/>
    <w:locked/>
    <w:rsid w:val="00724814"/>
    <w:rPr>
      <w:rFonts w:cs="Times New Roman"/>
      <w:b/>
      <w:bCs/>
      <w:sz w:val="27"/>
      <w:szCs w:val="27"/>
      <w:shd w:val="clear" w:color="auto" w:fill="FFFFFF"/>
      <w:lang w:val="uk-UA" w:eastAsia="uk-UA"/>
    </w:rPr>
  </w:style>
  <w:style w:type="paragraph" w:customStyle="1" w:styleId="33">
    <w:name w:val="Заголовок №3"/>
    <w:basedOn w:val="a"/>
    <w:link w:val="32"/>
    <w:uiPriority w:val="99"/>
    <w:rsid w:val="00724814"/>
    <w:pPr>
      <w:shd w:val="clear" w:color="auto" w:fill="FFFFFF"/>
      <w:spacing w:before="600" w:after="300" w:line="240" w:lineRule="atLeast"/>
      <w:jc w:val="center"/>
      <w:outlineLvl w:val="2"/>
    </w:pPr>
    <w:rPr>
      <w:b/>
      <w:bCs/>
      <w:sz w:val="27"/>
      <w:szCs w:val="27"/>
      <w:lang w:val="uk-UA" w:eastAsia="uk-UA"/>
    </w:rPr>
  </w:style>
  <w:style w:type="character" w:customStyle="1" w:styleId="5">
    <w:name w:val="Основной текст (5)_"/>
    <w:link w:val="51"/>
    <w:uiPriority w:val="99"/>
    <w:locked/>
    <w:rsid w:val="00724814"/>
    <w:rPr>
      <w:rFonts w:cs="Times New Roman"/>
      <w:noProof/>
      <w:sz w:val="8"/>
      <w:szCs w:val="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724814"/>
    <w:pPr>
      <w:shd w:val="clear" w:color="auto" w:fill="FFFFFF"/>
      <w:spacing w:line="240" w:lineRule="atLeast"/>
    </w:pPr>
    <w:rPr>
      <w:noProof/>
      <w:sz w:val="8"/>
      <w:szCs w:val="8"/>
    </w:rPr>
  </w:style>
  <w:style w:type="character" w:customStyle="1" w:styleId="4">
    <w:name w:val="Основной текст (4)_"/>
    <w:link w:val="40"/>
    <w:uiPriority w:val="99"/>
    <w:locked/>
    <w:rsid w:val="00724814"/>
    <w:rPr>
      <w:rFonts w:cs="Times New Roman"/>
      <w:noProof/>
      <w:sz w:val="24"/>
      <w:szCs w:val="24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24814"/>
    <w:pPr>
      <w:shd w:val="clear" w:color="auto" w:fill="FFFFFF"/>
      <w:spacing w:before="60" w:line="240" w:lineRule="atLeast"/>
      <w:jc w:val="both"/>
    </w:pPr>
    <w:rPr>
      <w:noProof/>
      <w:sz w:val="24"/>
      <w:szCs w:val="24"/>
    </w:rPr>
  </w:style>
  <w:style w:type="character" w:customStyle="1" w:styleId="6">
    <w:name w:val="Основной текст (6)_"/>
    <w:link w:val="60"/>
    <w:uiPriority w:val="99"/>
    <w:locked/>
    <w:rsid w:val="00724814"/>
    <w:rPr>
      <w:rFonts w:cs="Times New Roman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724814"/>
    <w:pPr>
      <w:shd w:val="clear" w:color="auto" w:fill="FFFFFF"/>
      <w:spacing w:before="240" w:line="331" w:lineRule="exact"/>
    </w:pPr>
    <w:rPr>
      <w:sz w:val="27"/>
      <w:szCs w:val="27"/>
    </w:rPr>
  </w:style>
  <w:style w:type="character" w:customStyle="1" w:styleId="13">
    <w:name w:val="Заголовок №1 (3)_"/>
    <w:link w:val="131"/>
    <w:uiPriority w:val="99"/>
    <w:locked/>
    <w:rsid w:val="00724814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724814"/>
    <w:pPr>
      <w:shd w:val="clear" w:color="auto" w:fill="FFFFFF"/>
      <w:spacing w:line="331" w:lineRule="exact"/>
      <w:outlineLvl w:val="0"/>
    </w:pPr>
    <w:rPr>
      <w:b/>
      <w:bCs/>
      <w:sz w:val="27"/>
      <w:szCs w:val="27"/>
    </w:rPr>
  </w:style>
  <w:style w:type="character" w:customStyle="1" w:styleId="120">
    <w:name w:val="Заголовок №1 (2)_"/>
    <w:link w:val="121"/>
    <w:uiPriority w:val="99"/>
    <w:locked/>
    <w:rsid w:val="00724814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724814"/>
    <w:pPr>
      <w:shd w:val="clear" w:color="auto" w:fill="FFFFFF"/>
      <w:spacing w:after="240" w:line="283" w:lineRule="exact"/>
      <w:ind w:firstLine="3420"/>
      <w:outlineLvl w:val="0"/>
    </w:pPr>
    <w:rPr>
      <w:b/>
      <w:bCs/>
      <w:sz w:val="23"/>
      <w:szCs w:val="23"/>
    </w:rPr>
  </w:style>
  <w:style w:type="character" w:customStyle="1" w:styleId="7">
    <w:name w:val="Основной текст (7)_"/>
    <w:link w:val="71"/>
    <w:uiPriority w:val="99"/>
    <w:locked/>
    <w:rsid w:val="00724814"/>
    <w:rPr>
      <w:rFonts w:cs="Times New Roman"/>
      <w:b/>
      <w:bCs/>
      <w:sz w:val="23"/>
      <w:szCs w:val="23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24814"/>
    <w:pPr>
      <w:shd w:val="clear" w:color="auto" w:fill="FFFFFF"/>
      <w:spacing w:after="240" w:line="283" w:lineRule="exact"/>
      <w:ind w:firstLine="720"/>
    </w:pPr>
    <w:rPr>
      <w:b/>
      <w:bCs/>
      <w:sz w:val="23"/>
      <w:szCs w:val="23"/>
    </w:rPr>
  </w:style>
  <w:style w:type="character" w:customStyle="1" w:styleId="22">
    <w:name w:val="Заголовок №2 (2)_"/>
    <w:link w:val="220"/>
    <w:uiPriority w:val="99"/>
    <w:locked/>
    <w:rsid w:val="00724814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724814"/>
    <w:pPr>
      <w:shd w:val="clear" w:color="auto" w:fill="FFFFFF"/>
      <w:spacing w:before="1620" w:line="326" w:lineRule="exact"/>
      <w:outlineLvl w:val="1"/>
    </w:pPr>
    <w:rPr>
      <w:b/>
      <w:bCs/>
      <w:sz w:val="27"/>
      <w:szCs w:val="27"/>
    </w:rPr>
  </w:style>
  <w:style w:type="character" w:customStyle="1" w:styleId="14">
    <w:name w:val="Заголовок №1 (4)_"/>
    <w:link w:val="140"/>
    <w:uiPriority w:val="99"/>
    <w:locked/>
    <w:rsid w:val="00724814"/>
    <w:rPr>
      <w:rFonts w:cs="Times New Roman"/>
      <w:sz w:val="27"/>
      <w:szCs w:val="27"/>
      <w:shd w:val="clear" w:color="auto" w:fill="FFFFFF"/>
    </w:rPr>
  </w:style>
  <w:style w:type="paragraph" w:customStyle="1" w:styleId="140">
    <w:name w:val="Заголовок №1 (4)"/>
    <w:basedOn w:val="a"/>
    <w:link w:val="14"/>
    <w:uiPriority w:val="99"/>
    <w:rsid w:val="00724814"/>
    <w:pPr>
      <w:shd w:val="clear" w:color="auto" w:fill="FFFFFF"/>
      <w:spacing w:line="326" w:lineRule="exact"/>
      <w:outlineLvl w:val="0"/>
    </w:pPr>
    <w:rPr>
      <w:sz w:val="27"/>
      <w:szCs w:val="27"/>
    </w:rPr>
  </w:style>
  <w:style w:type="table" w:styleId="ab">
    <w:name w:val="Table Grid"/>
    <w:basedOn w:val="a1"/>
    <w:uiPriority w:val="99"/>
    <w:rsid w:val="007248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uiPriority w:val="99"/>
    <w:semiHidden/>
    <w:rsid w:val="00724814"/>
    <w:rPr>
      <w:rFonts w:cs="Times New Roman"/>
      <w:sz w:val="24"/>
      <w:szCs w:val="24"/>
    </w:rPr>
  </w:style>
  <w:style w:type="paragraph" w:customStyle="1" w:styleId="CharCharCharChar">
    <w:name w:val="Char Знак Знак Char Знак Знак Char Знак Знак Char Знак Знак Знак Знак Знак Знак Знак Знак Знак Знак Знак"/>
    <w:basedOn w:val="a"/>
    <w:uiPriority w:val="99"/>
    <w:rsid w:val="0027416E"/>
    <w:rPr>
      <w:rFonts w:ascii="Times New Roman" w:eastAsia="Times New Roman" w:hAnsi="Times New Roman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5E664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E6642"/>
    <w:rPr>
      <w:rFonts w:ascii="Tahoma" w:hAnsi="Tahoma" w:cs="Tahoma"/>
      <w:sz w:val="16"/>
      <w:szCs w:val="16"/>
    </w:rPr>
  </w:style>
  <w:style w:type="character" w:customStyle="1" w:styleId="100">
    <w:name w:val="Основной текст (10)_"/>
    <w:link w:val="101"/>
    <w:uiPriority w:val="99"/>
    <w:locked/>
    <w:rsid w:val="0077483E"/>
    <w:rPr>
      <w:rFonts w:ascii="Times New Roman CYR" w:eastAsia="Times New Roman" w:hAnsi="Times New Roman CYR"/>
      <w:b/>
      <w:i/>
      <w:shd w:val="clear" w:color="auto" w:fill="FFFFFF"/>
      <w:lang w:eastAsia="uk-UA"/>
    </w:rPr>
  </w:style>
  <w:style w:type="paragraph" w:customStyle="1" w:styleId="101">
    <w:name w:val="Основной текст (10)1"/>
    <w:basedOn w:val="a"/>
    <w:link w:val="100"/>
    <w:uiPriority w:val="99"/>
    <w:rsid w:val="0077483E"/>
    <w:pPr>
      <w:shd w:val="clear" w:color="auto" w:fill="FFFFFF"/>
      <w:spacing w:line="240" w:lineRule="atLeast"/>
    </w:pPr>
    <w:rPr>
      <w:rFonts w:ascii="Times New Roman CYR" w:eastAsia="Times New Roman" w:hAnsi="Times New Roman CYR"/>
      <w:b/>
      <w:i/>
      <w:sz w:val="20"/>
      <w:szCs w:val="20"/>
      <w:lang w:eastAsia="uk-UA"/>
    </w:rPr>
  </w:style>
  <w:style w:type="paragraph" w:styleId="ae">
    <w:name w:val="header"/>
    <w:basedOn w:val="a"/>
    <w:link w:val="af"/>
    <w:uiPriority w:val="99"/>
    <w:unhideWhenUsed/>
    <w:rsid w:val="007A488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A4885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7A488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A4885"/>
    <w:rPr>
      <w:sz w:val="22"/>
      <w:szCs w:val="22"/>
      <w:lang w:eastAsia="en-US"/>
    </w:rPr>
  </w:style>
  <w:style w:type="paragraph" w:styleId="af2">
    <w:name w:val="No Spacing"/>
    <w:uiPriority w:val="1"/>
    <w:qFormat/>
    <w:rsid w:val="006426FB"/>
    <w:rPr>
      <w:rFonts w:eastAsia="Times New Roman"/>
      <w:sz w:val="22"/>
      <w:szCs w:val="22"/>
      <w:lang w:val="en-US" w:eastAsia="en-US"/>
    </w:rPr>
  </w:style>
  <w:style w:type="paragraph" w:styleId="af3">
    <w:name w:val="TOC Heading"/>
    <w:basedOn w:val="1"/>
    <w:next w:val="a"/>
    <w:uiPriority w:val="39"/>
    <w:semiHidden/>
    <w:unhideWhenUsed/>
    <w:qFormat/>
    <w:rsid w:val="00D366A3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3">
    <w:name w:val="toc 2"/>
    <w:basedOn w:val="a"/>
    <w:next w:val="a"/>
    <w:autoRedefine/>
    <w:uiPriority w:val="39"/>
    <w:locked/>
    <w:rsid w:val="00D366A3"/>
    <w:pPr>
      <w:ind w:left="220"/>
    </w:pPr>
  </w:style>
  <w:style w:type="character" w:customStyle="1" w:styleId="30">
    <w:name w:val="Заголовок 3 Знак"/>
    <w:link w:val="3"/>
    <w:rsid w:val="00D366A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34">
    <w:name w:val="toc 3"/>
    <w:basedOn w:val="a"/>
    <w:next w:val="a"/>
    <w:autoRedefine/>
    <w:uiPriority w:val="39"/>
    <w:locked/>
    <w:rsid w:val="00D366A3"/>
    <w:pPr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94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F2AE9-3617-4368-8049-FA7991048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20</Pages>
  <Words>3660</Words>
  <Characters>26264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29865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4</cp:revision>
  <dcterms:created xsi:type="dcterms:W3CDTF">2018-06-12T11:26:00Z</dcterms:created>
  <dcterms:modified xsi:type="dcterms:W3CDTF">2018-06-13T08:11:00Z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RusUkr**</vt:lpwstr>
  </property>
</Properties>
</file>