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4C8" w:rsidRDefault="00A264C8" w:rsidP="00A264C8">
      <w:bookmarkStart w:id="0" w:name="_GoBack"/>
      <w:proofErr w:type="spellStart"/>
      <w:r>
        <w:t>Можливості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 xml:space="preserve">: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2020 року</w:t>
      </w:r>
    </w:p>
    <w:bookmarkEnd w:id="0"/>
    <w:p w:rsidR="00A264C8" w:rsidRDefault="00A264C8" w:rsidP="00A264C8">
      <w:proofErr w:type="spellStart"/>
      <w:r>
        <w:t>Розпочалися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культурного фонду,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підтримуватимуть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2020 року.</w:t>
      </w:r>
    </w:p>
    <w:p w:rsidR="00A264C8" w:rsidRDefault="00A264C8" w:rsidP="00A264C8"/>
    <w:p w:rsidR="00A264C8" w:rsidRDefault="00A264C8" w:rsidP="00A264C8">
      <w:r>
        <w:t xml:space="preserve">З 1 листопада </w:t>
      </w:r>
      <w:proofErr w:type="spellStart"/>
      <w:r>
        <w:t>проектні</w:t>
      </w:r>
      <w:proofErr w:type="spellEnd"/>
      <w:r>
        <w:t xml:space="preserve"> заявки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подавати</w:t>
      </w:r>
      <w:proofErr w:type="spellEnd"/>
      <w:r>
        <w:t xml:space="preserve"> на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реалізовуватися</w:t>
      </w:r>
      <w:proofErr w:type="spellEnd"/>
      <w:r>
        <w:t xml:space="preserve"> 2020 року: </w:t>
      </w:r>
    </w:p>
    <w:p w:rsidR="00A264C8" w:rsidRDefault="00A264C8" w:rsidP="00A264C8"/>
    <w:p w:rsidR="00A264C8" w:rsidRDefault="00A264C8" w:rsidP="00A264C8">
      <w:r>
        <w:t>«</w:t>
      </w:r>
      <w:proofErr w:type="spellStart"/>
      <w:r>
        <w:t>Аналітика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>»</w:t>
      </w:r>
    </w:p>
    <w:p w:rsidR="00A264C8" w:rsidRDefault="00A264C8" w:rsidP="00A264C8">
      <w:r>
        <w:t>«</w:t>
      </w:r>
      <w:proofErr w:type="spellStart"/>
      <w:r>
        <w:t>Навчання</w:t>
      </w:r>
      <w:proofErr w:type="spellEnd"/>
      <w:r>
        <w:t xml:space="preserve">. </w:t>
      </w:r>
      <w:proofErr w:type="spellStart"/>
      <w:r>
        <w:t>Обміни</w:t>
      </w:r>
      <w:proofErr w:type="spellEnd"/>
      <w:r>
        <w:t xml:space="preserve">. </w:t>
      </w:r>
      <w:proofErr w:type="spellStart"/>
      <w:r>
        <w:t>Резиденції</w:t>
      </w:r>
      <w:proofErr w:type="spellEnd"/>
      <w:r>
        <w:t xml:space="preserve">. </w:t>
      </w:r>
      <w:proofErr w:type="spellStart"/>
      <w:r>
        <w:t>Дебюти</w:t>
      </w:r>
      <w:proofErr w:type="spellEnd"/>
      <w:r>
        <w:t>»</w:t>
      </w:r>
    </w:p>
    <w:p w:rsidR="00A264C8" w:rsidRDefault="00A264C8" w:rsidP="00A264C8">
      <w:r>
        <w:t>«</w:t>
      </w:r>
      <w:proofErr w:type="spellStart"/>
      <w:r>
        <w:t>Інноваційний</w:t>
      </w:r>
      <w:proofErr w:type="spellEnd"/>
      <w:r>
        <w:t xml:space="preserve"> </w:t>
      </w:r>
      <w:proofErr w:type="spellStart"/>
      <w:r>
        <w:t>культурний</w:t>
      </w:r>
      <w:proofErr w:type="spellEnd"/>
      <w:r>
        <w:t xml:space="preserve"> продукт»</w:t>
      </w:r>
    </w:p>
    <w:p w:rsidR="00A264C8" w:rsidRDefault="00A264C8" w:rsidP="00A264C8">
      <w:r>
        <w:t>«</w:t>
      </w:r>
      <w:proofErr w:type="spellStart"/>
      <w:r>
        <w:t>Інклюзивне</w:t>
      </w:r>
      <w:proofErr w:type="spellEnd"/>
      <w:r>
        <w:t xml:space="preserve"> </w:t>
      </w:r>
      <w:proofErr w:type="spellStart"/>
      <w:r>
        <w:t>мистецтво</w:t>
      </w:r>
      <w:proofErr w:type="spellEnd"/>
      <w:r>
        <w:t>»</w:t>
      </w:r>
    </w:p>
    <w:p w:rsidR="00A264C8" w:rsidRDefault="00A264C8" w:rsidP="00A264C8">
      <w:r>
        <w:t>«</w:t>
      </w:r>
      <w:proofErr w:type="spellStart"/>
      <w:r>
        <w:t>Аудіовізуальне</w:t>
      </w:r>
      <w:proofErr w:type="spellEnd"/>
      <w:r>
        <w:t xml:space="preserve"> </w:t>
      </w:r>
      <w:proofErr w:type="spellStart"/>
      <w:r>
        <w:t>мистецтво</w:t>
      </w:r>
      <w:proofErr w:type="spellEnd"/>
      <w:r>
        <w:t>»</w:t>
      </w:r>
    </w:p>
    <w:p w:rsidR="00A264C8" w:rsidRDefault="00A264C8" w:rsidP="00A264C8">
      <w:r>
        <w:t>«</w:t>
      </w:r>
      <w:proofErr w:type="spellStart"/>
      <w:r>
        <w:t>Знакові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>»</w:t>
      </w:r>
    </w:p>
    <w:p w:rsidR="00A264C8" w:rsidRDefault="00A264C8" w:rsidP="00A264C8">
      <w:r>
        <w:t>«</w:t>
      </w:r>
      <w:proofErr w:type="spellStart"/>
      <w:r>
        <w:t>Мережі</w:t>
      </w:r>
      <w:proofErr w:type="spellEnd"/>
      <w:r>
        <w:t xml:space="preserve"> й </w:t>
      </w:r>
      <w:proofErr w:type="spellStart"/>
      <w:r>
        <w:t>аудиторії</w:t>
      </w:r>
      <w:proofErr w:type="spellEnd"/>
      <w:r>
        <w:t>»</w:t>
      </w:r>
    </w:p>
    <w:p w:rsidR="00A264C8" w:rsidRDefault="00A264C8" w:rsidP="00A264C8">
      <w:r>
        <w:t>«</w:t>
      </w:r>
      <w:proofErr w:type="spellStart"/>
      <w:r>
        <w:t>Культурні</w:t>
      </w:r>
      <w:proofErr w:type="spellEnd"/>
      <w:r>
        <w:t xml:space="preserve"> </w:t>
      </w:r>
      <w:proofErr w:type="spellStart"/>
      <w:r>
        <w:t>столиці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»</w:t>
      </w:r>
    </w:p>
    <w:p w:rsidR="00A264C8" w:rsidRDefault="00A264C8" w:rsidP="00A264C8">
      <w:r>
        <w:t xml:space="preserve">«Культура. Туризм. </w:t>
      </w:r>
      <w:proofErr w:type="spellStart"/>
      <w:r>
        <w:t>Регіони</w:t>
      </w:r>
      <w:proofErr w:type="spellEnd"/>
      <w:r>
        <w:t>»</w:t>
      </w:r>
    </w:p>
    <w:p w:rsidR="00A264C8" w:rsidRDefault="00A264C8" w:rsidP="00A264C8">
      <w:r>
        <w:t xml:space="preserve">«Культура </w:t>
      </w:r>
      <w:proofErr w:type="spellStart"/>
      <w:r>
        <w:t>заради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>»</w:t>
      </w:r>
    </w:p>
    <w:p w:rsidR="00A264C8" w:rsidRDefault="00A264C8" w:rsidP="00A264C8">
      <w:proofErr w:type="spellStart"/>
      <w:r>
        <w:t>Календар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конкурсного </w:t>
      </w:r>
      <w:proofErr w:type="spellStart"/>
      <w:r>
        <w:t>відбору</w:t>
      </w:r>
      <w:proofErr w:type="spellEnd"/>
      <w:r>
        <w:t xml:space="preserve"> та строки </w:t>
      </w:r>
      <w:proofErr w:type="spellStart"/>
      <w:r>
        <w:t>реалізації</w:t>
      </w:r>
      <w:proofErr w:type="spellEnd"/>
      <w:r>
        <w:t xml:space="preserve"> проекту:</w:t>
      </w:r>
    </w:p>
    <w:p w:rsidR="00A264C8" w:rsidRDefault="00A264C8" w:rsidP="00A264C8"/>
    <w:p w:rsidR="00A264C8" w:rsidRDefault="00A264C8" w:rsidP="00A264C8">
      <w:r>
        <w:t xml:space="preserve">подача </w:t>
      </w:r>
      <w:proofErr w:type="spellStart"/>
      <w:r>
        <w:t>проектної</w:t>
      </w:r>
      <w:proofErr w:type="spellEnd"/>
      <w:r>
        <w:t xml:space="preserve"> заявки на конкурс: з 01.11.2019 до 15.01.2020;</w:t>
      </w:r>
    </w:p>
    <w:p w:rsidR="00A264C8" w:rsidRDefault="00A264C8" w:rsidP="00A264C8">
      <w:proofErr w:type="spellStart"/>
      <w:r>
        <w:t>реалізація</w:t>
      </w:r>
      <w:proofErr w:type="spellEnd"/>
      <w:r>
        <w:t xml:space="preserve"> проекту: з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підписання</w:t>
      </w:r>
      <w:proofErr w:type="spellEnd"/>
      <w:r>
        <w:t xml:space="preserve"> </w:t>
      </w:r>
      <w:proofErr w:type="spellStart"/>
      <w:r>
        <w:t>грантової</w:t>
      </w:r>
      <w:proofErr w:type="spellEnd"/>
      <w:r>
        <w:t xml:space="preserve"> угоди, але не </w:t>
      </w:r>
      <w:proofErr w:type="spellStart"/>
      <w:r>
        <w:t>раніше</w:t>
      </w:r>
      <w:proofErr w:type="spellEnd"/>
      <w:r>
        <w:t xml:space="preserve"> 30.04.2020, до 30.10.2020;</w:t>
      </w:r>
    </w:p>
    <w:p w:rsidR="00A264C8" w:rsidRDefault="00A264C8" w:rsidP="00A264C8">
      <w:proofErr w:type="spellStart"/>
      <w:r>
        <w:t>фінансова</w:t>
      </w:r>
      <w:proofErr w:type="spellEnd"/>
      <w:r>
        <w:t xml:space="preserve"> </w:t>
      </w:r>
      <w:proofErr w:type="spellStart"/>
      <w:r>
        <w:t>звітність</w:t>
      </w:r>
      <w:proofErr w:type="spellEnd"/>
      <w:r>
        <w:t>: до 30.10.2020.</w:t>
      </w:r>
    </w:p>
    <w:p w:rsidR="00A264C8" w:rsidRDefault="00A264C8" w:rsidP="00A264C8">
      <w:proofErr w:type="spellStart"/>
      <w:r>
        <w:t>Також</w:t>
      </w:r>
      <w:proofErr w:type="spellEnd"/>
      <w:r>
        <w:t xml:space="preserve">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культурний</w:t>
      </w:r>
      <w:proofErr w:type="spellEnd"/>
      <w:r>
        <w:t xml:space="preserve"> фонд </w:t>
      </w:r>
      <w:proofErr w:type="spellStart"/>
      <w:r>
        <w:t>оновив</w:t>
      </w:r>
      <w:proofErr w:type="spellEnd"/>
      <w:r>
        <w:t>:</w:t>
      </w:r>
    </w:p>
    <w:p w:rsidR="00A264C8" w:rsidRDefault="00A264C8" w:rsidP="00A264C8"/>
    <w:p w:rsidR="00A264C8" w:rsidRDefault="00A264C8" w:rsidP="00A264C8">
      <w:r>
        <w:t xml:space="preserve">«Порядок </w:t>
      </w:r>
      <w:proofErr w:type="spellStart"/>
      <w:r>
        <w:t>проведення</w:t>
      </w:r>
      <w:proofErr w:type="spellEnd"/>
      <w:r>
        <w:t xml:space="preserve"> конкурсного </w:t>
      </w:r>
      <w:proofErr w:type="spellStart"/>
      <w:r>
        <w:t>відбору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>»</w:t>
      </w:r>
    </w:p>
    <w:p w:rsidR="00A264C8" w:rsidRDefault="00A264C8" w:rsidP="00A264C8">
      <w:r>
        <w:t xml:space="preserve">«Порядок </w:t>
      </w:r>
      <w:proofErr w:type="spellStart"/>
      <w:r>
        <w:t>здійснення</w:t>
      </w:r>
      <w:proofErr w:type="spellEnd"/>
      <w:r>
        <w:t xml:space="preserve"> контролю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суб’єктами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, </w:t>
      </w:r>
      <w:proofErr w:type="spellStart"/>
      <w:r>
        <w:t>зобов’язань</w:t>
      </w:r>
      <w:proofErr w:type="spellEnd"/>
      <w:r>
        <w:t xml:space="preserve"> перед </w:t>
      </w:r>
      <w:proofErr w:type="spellStart"/>
      <w:r>
        <w:t>Українським</w:t>
      </w:r>
      <w:proofErr w:type="spellEnd"/>
      <w:r>
        <w:t xml:space="preserve"> </w:t>
      </w:r>
      <w:proofErr w:type="spellStart"/>
      <w:r>
        <w:t>культурним</w:t>
      </w:r>
      <w:proofErr w:type="spellEnd"/>
      <w:r>
        <w:t xml:space="preserve"> фондом»</w:t>
      </w:r>
    </w:p>
    <w:p w:rsidR="00A264C8" w:rsidRDefault="00A264C8" w:rsidP="00A264C8">
      <w:r>
        <w:t xml:space="preserve">«Порядок </w:t>
      </w:r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конфлікт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проведення</w:t>
      </w:r>
      <w:proofErr w:type="spellEnd"/>
      <w:r>
        <w:t xml:space="preserve"> конкурсного </w:t>
      </w:r>
      <w:proofErr w:type="spellStart"/>
      <w:r>
        <w:t>відбору</w:t>
      </w:r>
      <w:proofErr w:type="spellEnd"/>
      <w:r>
        <w:t>»</w:t>
      </w:r>
    </w:p>
    <w:p w:rsidR="00A264C8" w:rsidRDefault="00A264C8" w:rsidP="00A264C8">
      <w:r>
        <w:t>«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експертні</w:t>
      </w:r>
      <w:proofErr w:type="spellEnd"/>
      <w:r>
        <w:t xml:space="preserve"> ради </w:t>
      </w:r>
      <w:proofErr w:type="spellStart"/>
      <w:r>
        <w:t>Українського</w:t>
      </w:r>
      <w:proofErr w:type="spellEnd"/>
      <w:r>
        <w:t xml:space="preserve"> культурного фонду»</w:t>
      </w:r>
    </w:p>
    <w:p w:rsidR="008A4AA2" w:rsidRDefault="00A264C8" w:rsidP="00A264C8">
      <w:r>
        <w:t>«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Комісію</w:t>
      </w:r>
      <w:proofErr w:type="spellEnd"/>
      <w:r>
        <w:t xml:space="preserve"> з </w:t>
      </w:r>
      <w:proofErr w:type="spellStart"/>
      <w:r>
        <w:t>відбору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до </w:t>
      </w:r>
      <w:proofErr w:type="spellStart"/>
      <w:r>
        <w:t>експертних</w:t>
      </w:r>
      <w:proofErr w:type="spellEnd"/>
      <w:r>
        <w:t xml:space="preserve"> рад </w:t>
      </w:r>
      <w:proofErr w:type="spellStart"/>
      <w:r>
        <w:t>Українського</w:t>
      </w:r>
      <w:proofErr w:type="spellEnd"/>
      <w:r>
        <w:t xml:space="preserve"> культурного фонду»</w:t>
      </w:r>
    </w:p>
    <w:sectPr w:rsidR="008A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C8"/>
    <w:rsid w:val="008A4AA2"/>
    <w:rsid w:val="00A2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F3736-493D-48E4-8338-67C9757B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2019-11-15T07:55:00Z</dcterms:created>
  <dcterms:modified xsi:type="dcterms:W3CDTF">2019-11-15T07:55:00Z</dcterms:modified>
</cp:coreProperties>
</file>