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0D" w:rsidRDefault="0078130D" w:rsidP="0078130D">
      <w:bookmarkStart w:id="0" w:name="_GoBack"/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тероснові</w:t>
      </w:r>
      <w:proofErr w:type="spellEnd"/>
      <w:r>
        <w:t xml:space="preserve"> - </w:t>
      </w:r>
      <w:proofErr w:type="spellStart"/>
      <w:r>
        <w:t>логічне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</w:t>
      </w:r>
      <w:proofErr w:type="spellStart"/>
      <w:r>
        <w:t>перезавантаження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 в </w:t>
      </w:r>
      <w:proofErr w:type="spellStart"/>
      <w:r>
        <w:t>Страсбурзі</w:t>
      </w:r>
      <w:proofErr w:type="spellEnd"/>
    </w:p>
    <w:bookmarkEnd w:id="0"/>
    <w:p w:rsidR="0078130D" w:rsidRDefault="0078130D" w:rsidP="0078130D">
      <w:r>
        <w:t xml:space="preserve">Уряд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над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реформусистеми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яке </w:t>
      </w:r>
      <w:proofErr w:type="spellStart"/>
      <w:r>
        <w:t>базується</w:t>
      </w:r>
      <w:proofErr w:type="spellEnd"/>
      <w:r>
        <w:t xml:space="preserve"> на </w:t>
      </w:r>
      <w:proofErr w:type="spellStart"/>
      <w:r>
        <w:t>Європейській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провести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і </w:t>
      </w:r>
      <w:proofErr w:type="spellStart"/>
      <w:r>
        <w:t>створити</w:t>
      </w:r>
      <w:proofErr w:type="spellEnd"/>
      <w:r>
        <w:t xml:space="preserve"> в громадах </w:t>
      </w:r>
      <w:proofErr w:type="spellStart"/>
      <w:r>
        <w:t>спроможну</w:t>
      </w:r>
      <w:proofErr w:type="spellEnd"/>
      <w:r>
        <w:t xml:space="preserve"> мережу </w:t>
      </w:r>
      <w:proofErr w:type="spellStart"/>
      <w:r>
        <w:t>закладів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і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в </w:t>
      </w:r>
      <w:proofErr w:type="spellStart"/>
      <w:r>
        <w:t>ході</w:t>
      </w:r>
      <w:proofErr w:type="spellEnd"/>
      <w:r>
        <w:t xml:space="preserve"> Х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днями проходить в </w:t>
      </w:r>
      <w:proofErr w:type="spellStart"/>
      <w:r>
        <w:t>Страсбурзі</w:t>
      </w:r>
      <w:proofErr w:type="spellEnd"/>
      <w:r>
        <w:t>.</w:t>
      </w:r>
    </w:p>
    <w:p w:rsidR="0078130D" w:rsidRDefault="0078130D" w:rsidP="0078130D"/>
    <w:p w:rsidR="0078130D" w:rsidRDefault="0078130D" w:rsidP="0078130D">
      <w:r>
        <w:t xml:space="preserve">«Ментально наша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належала до </w:t>
      </w:r>
      <w:proofErr w:type="spellStart"/>
      <w:r>
        <w:t>Європейського</w:t>
      </w:r>
      <w:proofErr w:type="spellEnd"/>
      <w:r>
        <w:t xml:space="preserve"> дому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націй</w:t>
      </w:r>
      <w:proofErr w:type="spellEnd"/>
      <w:r>
        <w:t xml:space="preserve"> і нам </w:t>
      </w:r>
      <w:proofErr w:type="spellStart"/>
      <w:r>
        <w:t>притаманні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. Тому реформа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привести систему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до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сучасну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 (…)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стати </w:t>
      </w:r>
      <w:proofErr w:type="spellStart"/>
      <w:r>
        <w:t>логічним</w:t>
      </w:r>
      <w:proofErr w:type="spellEnd"/>
      <w:r>
        <w:t xml:space="preserve"> </w:t>
      </w:r>
      <w:proofErr w:type="spellStart"/>
      <w:r>
        <w:t>завершенням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дозволять </w:t>
      </w:r>
      <w:proofErr w:type="spellStart"/>
      <w:r>
        <w:t>перезавантажити</w:t>
      </w:r>
      <w:proofErr w:type="spellEnd"/>
      <w:r>
        <w:t xml:space="preserve"> всю систему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- </w:t>
      </w:r>
      <w:proofErr w:type="spellStart"/>
      <w:r>
        <w:t>підкреслив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78130D" w:rsidRDefault="0078130D" w:rsidP="0078130D"/>
    <w:p w:rsidR="0078130D" w:rsidRDefault="0078130D" w:rsidP="0078130D">
      <w:r>
        <w:t xml:space="preserve">Мета Уряду – </w:t>
      </w:r>
      <w:proofErr w:type="spellStart"/>
      <w:r>
        <w:t>забезпечити</w:t>
      </w:r>
      <w:proofErr w:type="spellEnd"/>
      <w:r>
        <w:t xml:space="preserve"> для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у </w:t>
      </w:r>
      <w:proofErr w:type="spellStart"/>
      <w:r>
        <w:t>спроможних</w:t>
      </w:r>
      <w:proofErr w:type="spellEnd"/>
      <w:r>
        <w:t xml:space="preserve"> громадах і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і </w:t>
      </w:r>
      <w:proofErr w:type="spellStart"/>
      <w:r>
        <w:t>сервіси</w:t>
      </w:r>
      <w:proofErr w:type="spellEnd"/>
      <w:r>
        <w:t>.</w:t>
      </w:r>
    </w:p>
    <w:p w:rsidR="0078130D" w:rsidRDefault="0078130D" w:rsidP="0078130D"/>
    <w:p w:rsidR="0078130D" w:rsidRDefault="0078130D" w:rsidP="0078130D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розроблено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 громадах: 25 мереж, 70 </w:t>
      </w:r>
      <w:proofErr w:type="spellStart"/>
      <w:r>
        <w:t>шарів</w:t>
      </w:r>
      <w:proofErr w:type="spellEnd"/>
      <w:r>
        <w:t xml:space="preserve"> </w:t>
      </w:r>
      <w:proofErr w:type="spellStart"/>
      <w:r>
        <w:t>геоданих</w:t>
      </w:r>
      <w:proofErr w:type="spellEnd"/>
      <w:r>
        <w:t xml:space="preserve"> та </w:t>
      </w:r>
      <w:proofErr w:type="spellStart"/>
      <w:r>
        <w:t>проінвентаризовано</w:t>
      </w:r>
      <w:proofErr w:type="spellEnd"/>
      <w:r>
        <w:t xml:space="preserve"> і нанесено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геокодування</w:t>
      </w:r>
      <w:proofErr w:type="spellEnd"/>
      <w:r>
        <w:t xml:space="preserve"> 115 500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>.</w:t>
      </w:r>
    </w:p>
    <w:p w:rsidR="0078130D" w:rsidRDefault="0078130D" w:rsidP="0078130D"/>
    <w:p w:rsidR="0078130D" w:rsidRDefault="0078130D" w:rsidP="0078130D">
      <w:r>
        <w:t xml:space="preserve">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акцентував</w:t>
      </w:r>
      <w:proofErr w:type="spellEnd"/>
      <w:r>
        <w:t xml:space="preserve"> на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кроках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Уряд </w:t>
      </w:r>
      <w:proofErr w:type="spellStart"/>
      <w:r>
        <w:t>здійснить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для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для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</w:t>
      </w:r>
      <w:proofErr w:type="spellStart"/>
      <w:r>
        <w:t>децентралізації</w:t>
      </w:r>
      <w:proofErr w:type="spellEnd"/>
      <w:r>
        <w:t xml:space="preserve">). Разом з </w:t>
      </w:r>
      <w:proofErr w:type="spellStart"/>
      <w:r>
        <w:t>тим</w:t>
      </w:r>
      <w:proofErr w:type="spellEnd"/>
      <w:r>
        <w:t xml:space="preserve">, зараз на </w:t>
      </w:r>
      <w:proofErr w:type="spellStart"/>
      <w:r>
        <w:t>завершальному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-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місцевими</w:t>
      </w:r>
      <w:proofErr w:type="spellEnd"/>
      <w:r>
        <w:t xml:space="preserve"> громадами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громад.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Уряд затвердить </w:t>
      </w:r>
      <w:proofErr w:type="spellStart"/>
      <w:r>
        <w:t>територіальну</w:t>
      </w:r>
      <w:proofErr w:type="spellEnd"/>
      <w:r>
        <w:t xml:space="preserve"> основу </w:t>
      </w:r>
      <w:proofErr w:type="spellStart"/>
      <w:r>
        <w:t>майбутніх</w:t>
      </w:r>
      <w:proofErr w:type="spellEnd"/>
      <w:r>
        <w:t xml:space="preserve"> громад, яка стане фундаментальною для </w:t>
      </w:r>
      <w:proofErr w:type="spellStart"/>
      <w:r>
        <w:t>адмінтерустрою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затверджуватиме</w:t>
      </w:r>
      <w:proofErr w:type="spellEnd"/>
      <w:r>
        <w:t xml:space="preserve"> парламент.</w:t>
      </w:r>
    </w:p>
    <w:p w:rsidR="0078130D" w:rsidRDefault="0078130D" w:rsidP="0078130D"/>
    <w:p w:rsidR="0078130D" w:rsidRDefault="0078130D" w:rsidP="0078130D">
      <w:proofErr w:type="spellStart"/>
      <w:r>
        <w:t>Також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запланованого</w:t>
      </w:r>
      <w:proofErr w:type="spellEnd"/>
      <w:r>
        <w:t xml:space="preserve"> Урядом –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за </w:t>
      </w:r>
      <w:proofErr w:type="spellStart"/>
      <w:r>
        <w:t>європейськими</w:t>
      </w:r>
      <w:proofErr w:type="spellEnd"/>
      <w:r>
        <w:t xml:space="preserve"> стандартами, але з </w:t>
      </w:r>
      <w:proofErr w:type="spellStart"/>
      <w:r>
        <w:t>обов’язковими</w:t>
      </w:r>
      <w:proofErr w:type="spellEnd"/>
      <w:r>
        <w:t xml:space="preserve"> </w:t>
      </w:r>
      <w:proofErr w:type="spellStart"/>
      <w:r>
        <w:t>консультаціями</w:t>
      </w:r>
      <w:proofErr w:type="spellEnd"/>
      <w:r>
        <w:t xml:space="preserve"> з </w:t>
      </w:r>
      <w:proofErr w:type="spellStart"/>
      <w:r>
        <w:t>місцевими</w:t>
      </w:r>
      <w:proofErr w:type="spellEnd"/>
      <w:r>
        <w:t xml:space="preserve"> громадами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490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утворити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100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. </w:t>
      </w:r>
      <w:proofErr w:type="spellStart"/>
      <w:r>
        <w:t>Адмінтерустрій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затвердити</w:t>
      </w:r>
      <w:proofErr w:type="spellEnd"/>
      <w:r>
        <w:t xml:space="preserve"> парламент.</w:t>
      </w:r>
    </w:p>
    <w:p w:rsidR="0078130D" w:rsidRDefault="0078130D" w:rsidP="0078130D"/>
    <w:p w:rsidR="0078130D" w:rsidRDefault="0078130D" w:rsidP="0078130D">
      <w:proofErr w:type="spellStart"/>
      <w:r>
        <w:t>Ще</w:t>
      </w:r>
      <w:proofErr w:type="spellEnd"/>
      <w:r>
        <w:t xml:space="preserve"> один </w:t>
      </w:r>
      <w:proofErr w:type="spellStart"/>
      <w:r>
        <w:t>крок</w:t>
      </w:r>
      <w:proofErr w:type="spellEnd"/>
      <w:r>
        <w:t xml:space="preserve"> - </w:t>
      </w:r>
      <w:proofErr w:type="spellStart"/>
      <w:r>
        <w:t>упорядкувати</w:t>
      </w:r>
      <w:proofErr w:type="spellEnd"/>
      <w:r>
        <w:t xml:space="preserve"> систему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нового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 парламент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ухвалити</w:t>
      </w:r>
      <w:proofErr w:type="spellEnd"/>
      <w:r>
        <w:t xml:space="preserve"> пакет </w:t>
      </w:r>
      <w:proofErr w:type="spellStart"/>
      <w:r>
        <w:t>законопроектів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слугуватиме</w:t>
      </w:r>
      <w:proofErr w:type="spellEnd"/>
      <w:r>
        <w:t xml:space="preserve"> нормативною базою для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78130D" w:rsidRDefault="0078130D" w:rsidP="0078130D"/>
    <w:p w:rsidR="00D079BC" w:rsidRDefault="0078130D" w:rsidP="0078130D"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крапку</w:t>
      </w:r>
      <w:proofErr w:type="spellEnd"/>
      <w:r>
        <w:t xml:space="preserve"> у </w:t>
      </w:r>
      <w:proofErr w:type="spellStart"/>
      <w:r>
        <w:t>реформуванні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sectPr w:rsidR="00D0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0D"/>
    <w:rsid w:val="0078130D"/>
    <w:rsid w:val="00D0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2ED1-20DD-4EE3-B74A-55716EA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2019-12-16T07:42:00Z</dcterms:created>
  <dcterms:modified xsi:type="dcterms:W3CDTF">2019-12-16T07:42:00Z</dcterms:modified>
</cp:coreProperties>
</file>