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15" w:rsidRDefault="00F23415" w:rsidP="00F23415">
      <w:bookmarkStart w:id="0" w:name="_GoBack"/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парламент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F23415" w:rsidRDefault="00F23415" w:rsidP="00F23415">
      <w:proofErr w:type="spellStart"/>
      <w:r>
        <w:t>Більшість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підготовлені</w:t>
      </w:r>
      <w:proofErr w:type="spellEnd"/>
      <w:r>
        <w:t xml:space="preserve"> у </w:t>
      </w:r>
      <w:proofErr w:type="spellStart"/>
      <w:r>
        <w:t>найближчі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мала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починати</w:t>
      </w:r>
      <w:proofErr w:type="spellEnd"/>
      <w:r>
        <w:t xml:space="preserve"> з ними </w:t>
      </w:r>
      <w:proofErr w:type="spellStart"/>
      <w:r>
        <w:t>працювати</w:t>
      </w:r>
      <w:proofErr w:type="spellEnd"/>
      <w:r>
        <w:t>.</w:t>
      </w:r>
    </w:p>
    <w:p w:rsidR="00F23415" w:rsidRDefault="00F23415" w:rsidP="00F23415"/>
    <w:p w:rsidR="00F23415" w:rsidRDefault="00F23415" w:rsidP="00F23415">
      <w:r>
        <w:t xml:space="preserve">Про </w:t>
      </w:r>
      <w:proofErr w:type="spellStart"/>
      <w:r>
        <w:t>це</w:t>
      </w:r>
      <w:proofErr w:type="spellEnd"/>
      <w:r>
        <w:t xml:space="preserve"> сказав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XV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муніципального</w:t>
      </w:r>
      <w:proofErr w:type="spellEnd"/>
      <w:r>
        <w:t xml:space="preserve"> форуму, </w:t>
      </w:r>
      <w:proofErr w:type="spellStart"/>
      <w:r>
        <w:t>що</w:t>
      </w:r>
      <w:proofErr w:type="spellEnd"/>
      <w:r>
        <w:t xml:space="preserve"> проводить в </w:t>
      </w:r>
      <w:proofErr w:type="spellStart"/>
      <w:r>
        <w:t>Одесі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F23415" w:rsidRDefault="00F23415" w:rsidP="00F23415"/>
    <w:p w:rsidR="00F23415" w:rsidRDefault="00F23415" w:rsidP="00F23415">
      <w:r>
        <w:t xml:space="preserve">«Зараз наша </w:t>
      </w:r>
      <w:proofErr w:type="spellStart"/>
      <w:r>
        <w:t>спільна</w:t>
      </w:r>
      <w:proofErr w:type="spellEnd"/>
      <w:r>
        <w:t xml:space="preserve"> задача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2020 року </w:t>
      </w:r>
      <w:proofErr w:type="spellStart"/>
      <w:r>
        <w:t>підготувати</w:t>
      </w:r>
      <w:proofErr w:type="spellEnd"/>
      <w:r>
        <w:t xml:space="preserve"> і </w:t>
      </w:r>
      <w:proofErr w:type="spellStart"/>
      <w:r>
        <w:t>направити</w:t>
      </w:r>
      <w:proofErr w:type="spellEnd"/>
      <w:r>
        <w:t xml:space="preserve"> </w:t>
      </w:r>
      <w:proofErr w:type="gramStart"/>
      <w:r>
        <w:t>до парламенту</w:t>
      </w:r>
      <w:proofErr w:type="gramEnd"/>
      <w:r>
        <w:t xml:space="preserve"> законопроект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на 100% </w:t>
      </w:r>
      <w:proofErr w:type="spellStart"/>
      <w:r>
        <w:t>сформувати</w:t>
      </w:r>
      <w:proofErr w:type="spellEnd"/>
      <w:r>
        <w:t xml:space="preserve"> мережу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розмежувати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державними</w:t>
      </w:r>
      <w:proofErr w:type="spellEnd"/>
      <w:r>
        <w:t xml:space="preserve"> органами і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за принципом </w:t>
      </w:r>
      <w:proofErr w:type="spellStart"/>
      <w:r>
        <w:t>субсидіарності</w:t>
      </w:r>
      <w:proofErr w:type="spellEnd"/>
      <w:r>
        <w:t xml:space="preserve">, </w:t>
      </w:r>
      <w:proofErr w:type="spellStart"/>
      <w:r>
        <w:t>змінити</w:t>
      </w:r>
      <w:proofErr w:type="spellEnd"/>
      <w:r>
        <w:t xml:space="preserve"> систему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реальне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і ми </w:t>
      </w:r>
      <w:proofErr w:type="spellStart"/>
      <w:r>
        <w:t>вже</w:t>
      </w:r>
      <w:proofErr w:type="spellEnd"/>
      <w:r>
        <w:t xml:space="preserve"> почали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F23415" w:rsidRDefault="00F23415" w:rsidP="00F23415"/>
    <w:p w:rsidR="00F23415" w:rsidRDefault="00F23415" w:rsidP="00F23415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Мінрегіон</w:t>
      </w:r>
      <w:proofErr w:type="spellEnd"/>
      <w:r>
        <w:t xml:space="preserve"> та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розпочали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пропорційного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gramStart"/>
      <w:r>
        <w:t>у радах</w:t>
      </w:r>
      <w:proofErr w:type="gramEnd"/>
      <w:r>
        <w:t xml:space="preserve"> громад та </w:t>
      </w:r>
      <w:proofErr w:type="spellStart"/>
      <w:r>
        <w:t>територіальних</w:t>
      </w:r>
      <w:proofErr w:type="spellEnd"/>
      <w:r>
        <w:t xml:space="preserve"> громад у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урядові</w:t>
      </w:r>
      <w:proofErr w:type="spellEnd"/>
      <w:r>
        <w:t xml:space="preserve"> та </w:t>
      </w:r>
      <w:proofErr w:type="spellStart"/>
      <w:r>
        <w:t>неурядові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над </w:t>
      </w:r>
      <w:proofErr w:type="spellStart"/>
      <w:r>
        <w:t>змінами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та 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»,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F23415" w:rsidRDefault="00F23415" w:rsidP="00F23415"/>
    <w:p w:rsidR="00F23415" w:rsidRDefault="00F23415" w:rsidP="00F23415">
      <w:r>
        <w:t>«</w:t>
      </w:r>
      <w:proofErr w:type="spellStart"/>
      <w:r>
        <w:t>Сьогодні</w:t>
      </w:r>
      <w:proofErr w:type="spellEnd"/>
      <w:r>
        <w:t xml:space="preserve"> ми </w:t>
      </w:r>
      <w:proofErr w:type="spellStart"/>
      <w:r>
        <w:t>почули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ініціативу</w:t>
      </w:r>
      <w:proofErr w:type="spellEnd"/>
      <w:r>
        <w:t xml:space="preserve"> </w:t>
      </w:r>
      <w:proofErr w:type="spellStart"/>
      <w:r>
        <w:t>Прем’єр-міністра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</w:t>
      </w:r>
      <w:proofErr w:type="spellStart"/>
      <w:r>
        <w:t>містам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перспективними</w:t>
      </w:r>
      <w:proofErr w:type="spellEnd"/>
      <w:r>
        <w:t xml:space="preserve"> планами як </w:t>
      </w:r>
      <w:proofErr w:type="spellStart"/>
      <w:r>
        <w:t>потенційні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>.</w:t>
      </w:r>
    </w:p>
    <w:p w:rsidR="00F23415" w:rsidRDefault="00F23415" w:rsidP="00F23415"/>
    <w:p w:rsidR="00352ECE" w:rsidRDefault="00F23415" w:rsidP="00F23415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завершені</w:t>
      </w:r>
      <w:proofErr w:type="spellEnd"/>
      <w:r>
        <w:t xml:space="preserve"> до </w:t>
      </w:r>
      <w:proofErr w:type="spellStart"/>
      <w:r>
        <w:t>осені</w:t>
      </w:r>
      <w:proofErr w:type="spellEnd"/>
      <w:r>
        <w:t xml:space="preserve">, 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 –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розглядатися</w:t>
      </w:r>
      <w:proofErr w:type="spellEnd"/>
      <w:r>
        <w:t xml:space="preserve"> у </w:t>
      </w:r>
      <w:proofErr w:type="spellStart"/>
      <w:r>
        <w:t>Парламенті</w:t>
      </w:r>
      <w:proofErr w:type="spellEnd"/>
      <w:r>
        <w:t xml:space="preserve">. «Лише так ми </w:t>
      </w:r>
      <w:proofErr w:type="spellStart"/>
      <w:r>
        <w:t>встигнемо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усе те,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реформа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. І нам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прихильників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,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експертів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наша </w:t>
      </w:r>
      <w:proofErr w:type="spellStart"/>
      <w:r>
        <w:t>дискусія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точитися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матимемо</w:t>
      </w:r>
      <w:proofErr w:type="spellEnd"/>
      <w:r>
        <w:t xml:space="preserve">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матимемо</w:t>
      </w:r>
      <w:proofErr w:type="spellEnd"/>
      <w:r>
        <w:t xml:space="preserve"> і </w:t>
      </w:r>
      <w:proofErr w:type="spellStart"/>
      <w:r>
        <w:t>швидкі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а </w:t>
      </w:r>
      <w:proofErr w:type="spellStart"/>
      <w:r>
        <w:t>отже</w:t>
      </w:r>
      <w:proofErr w:type="spellEnd"/>
      <w:r>
        <w:t xml:space="preserve"> і реформа </w:t>
      </w:r>
      <w:proofErr w:type="spellStart"/>
      <w:r>
        <w:t>рухатиметься</w:t>
      </w:r>
      <w:proofErr w:type="spellEnd"/>
      <w:r>
        <w:t xml:space="preserve">», - </w:t>
      </w:r>
      <w:proofErr w:type="spellStart"/>
      <w:r>
        <w:t>впевнений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sectPr w:rsidR="0035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15"/>
    <w:rsid w:val="00352ECE"/>
    <w:rsid w:val="00F2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AF503-79C6-44B1-AD09-4E465534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2019-06-24T06:45:00Z</dcterms:created>
  <dcterms:modified xsi:type="dcterms:W3CDTF">2019-06-24T06:46:00Z</dcterms:modified>
</cp:coreProperties>
</file>