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90" w:rsidRDefault="004C1790" w:rsidP="004C1790"/>
    <w:p w:rsidR="004C1790" w:rsidRDefault="004C1790" w:rsidP="004C1790">
      <w:proofErr w:type="spellStart"/>
      <w:r>
        <w:t>Підприємець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борг з ЄСВ: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розстрочити</w:t>
      </w:r>
      <w:proofErr w:type="spellEnd"/>
      <w:r>
        <w:t>?</w:t>
      </w:r>
    </w:p>
    <w:p w:rsidR="004C1790" w:rsidRDefault="004C1790" w:rsidP="004C1790"/>
    <w:p w:rsidR="004C1790" w:rsidRDefault="004C1790" w:rsidP="004C1790"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.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сплаті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стану </w:t>
      </w:r>
      <w:proofErr w:type="spellStart"/>
      <w:r>
        <w:t>платника</w:t>
      </w:r>
      <w:proofErr w:type="spellEnd"/>
      <w:r>
        <w:t xml:space="preserve">. </w:t>
      </w:r>
      <w:proofErr w:type="spellStart"/>
      <w:r>
        <w:t>Розстрочення</w:t>
      </w:r>
      <w:proofErr w:type="spellEnd"/>
      <w:r>
        <w:t xml:space="preserve"> та </w:t>
      </w:r>
      <w:proofErr w:type="spellStart"/>
      <w:r>
        <w:t>відстрочення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по </w:t>
      </w:r>
      <w:proofErr w:type="spellStart"/>
      <w:r>
        <w:t>сплаті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не </w:t>
      </w:r>
      <w:proofErr w:type="spellStart"/>
      <w:r>
        <w:t>передбачено</w:t>
      </w:r>
      <w:proofErr w:type="spellEnd"/>
      <w:r>
        <w:t>.</w:t>
      </w:r>
    </w:p>
    <w:p w:rsidR="004C1790" w:rsidRDefault="004C1790" w:rsidP="004C1790">
      <w:proofErr w:type="spellStart"/>
      <w:r>
        <w:t>Нагадаємо</w:t>
      </w:r>
      <w:proofErr w:type="spellEnd"/>
      <w:r>
        <w:t xml:space="preserve">: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фізичною</w:t>
      </w:r>
      <w:proofErr w:type="spellEnd"/>
      <w:r>
        <w:t xml:space="preserve"> особою-</w:t>
      </w:r>
      <w:proofErr w:type="spellStart"/>
      <w:r>
        <w:t>підприємцем</w:t>
      </w:r>
      <w:proofErr w:type="spellEnd"/>
      <w:r>
        <w:t xml:space="preserve"> не </w:t>
      </w:r>
      <w:proofErr w:type="spellStart"/>
      <w:r>
        <w:t>отримано</w:t>
      </w:r>
      <w:proofErr w:type="spellEnd"/>
      <w:r>
        <w:t xml:space="preserve"> </w:t>
      </w:r>
      <w:proofErr w:type="spellStart"/>
      <w:r>
        <w:t>дохід</w:t>
      </w:r>
      <w:proofErr w:type="spellEnd"/>
      <w:r>
        <w:t xml:space="preserve"> у </w:t>
      </w:r>
      <w:proofErr w:type="spellStart"/>
      <w:r>
        <w:t>звітному</w:t>
      </w:r>
      <w:proofErr w:type="spellEnd"/>
      <w:r>
        <w:t xml:space="preserve"> </w:t>
      </w:r>
      <w:proofErr w:type="spellStart"/>
      <w:r>
        <w:t>кварталі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окремому</w:t>
      </w:r>
      <w:proofErr w:type="spellEnd"/>
      <w:r>
        <w:t xml:space="preserve"> </w:t>
      </w:r>
      <w:proofErr w:type="spellStart"/>
      <w:r>
        <w:t>місяці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кварталу,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платник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базу </w:t>
      </w:r>
      <w:proofErr w:type="spellStart"/>
      <w:r>
        <w:t>нарахування</w:t>
      </w:r>
      <w:proofErr w:type="spellEnd"/>
      <w:r>
        <w:t xml:space="preserve">, але не </w:t>
      </w:r>
      <w:proofErr w:type="spellStart"/>
      <w:proofErr w:type="gramStart"/>
      <w:r>
        <w:t>більше</w:t>
      </w:r>
      <w:proofErr w:type="spellEnd"/>
      <w:r>
        <w:t xml:space="preserve">  </w:t>
      </w:r>
      <w:proofErr w:type="spellStart"/>
      <w:r>
        <w:t>максимальної</w:t>
      </w:r>
      <w:proofErr w:type="spellEnd"/>
      <w:proofErr w:type="gramEnd"/>
      <w:r>
        <w:t xml:space="preserve"> </w:t>
      </w:r>
      <w:proofErr w:type="spellStart"/>
      <w:r>
        <w:t>величини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нарахування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, </w:t>
      </w:r>
      <w:proofErr w:type="spellStart"/>
      <w:r>
        <w:t>встановленої</w:t>
      </w:r>
      <w:proofErr w:type="spellEnd"/>
      <w:r>
        <w:t xml:space="preserve"> Законом. При </w:t>
      </w:r>
      <w:proofErr w:type="spellStart"/>
      <w:r>
        <w:t>цьому</w:t>
      </w:r>
      <w:proofErr w:type="spellEnd"/>
      <w:r>
        <w:t xml:space="preserve">, </w:t>
      </w:r>
      <w:proofErr w:type="gramStart"/>
      <w:r>
        <w:t>сума  ЄВ</w:t>
      </w:r>
      <w:proofErr w:type="gramEnd"/>
      <w:r>
        <w:t xml:space="preserve"> не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меншою</w:t>
      </w:r>
      <w:proofErr w:type="spellEnd"/>
      <w:r>
        <w:t xml:space="preserve"> за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мінімального</w:t>
      </w:r>
      <w:proofErr w:type="spellEnd"/>
      <w:r>
        <w:t xml:space="preserve"> страхового </w:t>
      </w:r>
      <w:proofErr w:type="spellStart"/>
      <w:r>
        <w:t>внеску</w:t>
      </w:r>
      <w:proofErr w:type="spellEnd"/>
      <w:r>
        <w:t xml:space="preserve">. </w:t>
      </w:r>
    </w:p>
    <w:p w:rsidR="004C1790" w:rsidRDefault="004C1790" w:rsidP="004C1790">
      <w:proofErr w:type="spellStart"/>
      <w:r>
        <w:t>Мінімальний</w:t>
      </w:r>
      <w:proofErr w:type="spellEnd"/>
      <w:r>
        <w:t xml:space="preserve"> </w:t>
      </w:r>
      <w:proofErr w:type="spellStart"/>
      <w:r>
        <w:t>страховий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сума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розрахунково</w:t>
      </w:r>
      <w:proofErr w:type="spellEnd"/>
      <w:r>
        <w:t xml:space="preserve"> як </w:t>
      </w:r>
      <w:proofErr w:type="spellStart"/>
      <w:r>
        <w:t>добуток</w:t>
      </w:r>
      <w:proofErr w:type="spellEnd"/>
      <w:r>
        <w:t xml:space="preserve"> </w:t>
      </w:r>
      <w:proofErr w:type="spellStart"/>
      <w:r>
        <w:t>мінімального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на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, </w:t>
      </w:r>
      <w:proofErr w:type="spellStart"/>
      <w:r>
        <w:t>встановлених</w:t>
      </w:r>
      <w:proofErr w:type="spellEnd"/>
      <w:r>
        <w:t xml:space="preserve"> законом на </w:t>
      </w:r>
      <w:proofErr w:type="spellStart"/>
      <w:r>
        <w:t>місяць</w:t>
      </w:r>
      <w:proofErr w:type="spellEnd"/>
      <w:r>
        <w:t xml:space="preserve">, за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заробітна</w:t>
      </w:r>
      <w:proofErr w:type="spellEnd"/>
      <w:r>
        <w:t xml:space="preserve"> плата (</w:t>
      </w:r>
      <w:proofErr w:type="spellStart"/>
      <w:r>
        <w:t>дохід</w:t>
      </w:r>
      <w:proofErr w:type="spellEnd"/>
      <w:r>
        <w:t xml:space="preserve">), та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сплаті</w:t>
      </w:r>
      <w:proofErr w:type="spellEnd"/>
      <w:r>
        <w:t xml:space="preserve"> </w:t>
      </w:r>
      <w:proofErr w:type="spellStart"/>
      <w:r>
        <w:t>щомісяця</w:t>
      </w:r>
      <w:proofErr w:type="spellEnd"/>
      <w:r>
        <w:t xml:space="preserve">. </w:t>
      </w:r>
    </w:p>
    <w:p w:rsidR="004C1790" w:rsidRDefault="004C1790" w:rsidP="004C1790">
      <w:proofErr w:type="spellStart"/>
      <w:r>
        <w:t>Питання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та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загальнообов'язкове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, </w:t>
      </w:r>
      <w:proofErr w:type="spellStart"/>
      <w:r>
        <w:t>умови</w:t>
      </w:r>
      <w:proofErr w:type="spellEnd"/>
      <w:r>
        <w:t xml:space="preserve"> та порядок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нарахування</w:t>
      </w:r>
      <w:proofErr w:type="spellEnd"/>
      <w:r>
        <w:t xml:space="preserve"> і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регулює</w:t>
      </w:r>
      <w:proofErr w:type="spellEnd"/>
      <w:r>
        <w:t xml:space="preserve"> Закон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08.07.2010 № 2464 «Про </w:t>
      </w:r>
      <w:proofErr w:type="spellStart"/>
      <w:r>
        <w:t>збір</w:t>
      </w:r>
      <w:proofErr w:type="spellEnd"/>
      <w:r>
        <w:t xml:space="preserve"> та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».</w:t>
      </w:r>
    </w:p>
    <w:p w:rsidR="00391022" w:rsidRDefault="004C1790" w:rsidP="004C1790">
      <w:r>
        <w:tab/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bookmarkStart w:id="0" w:name="_GoBack"/>
      <w:bookmarkEnd w:id="0"/>
      <w:proofErr w:type="spellEnd"/>
    </w:p>
    <w:sectPr w:rsidR="0039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90"/>
    <w:rsid w:val="00391022"/>
    <w:rsid w:val="004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AC3DA-6543-496B-8425-9EA74B82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2019-06-25T07:07:00Z</dcterms:created>
  <dcterms:modified xsi:type="dcterms:W3CDTF">2019-06-25T07:07:00Z</dcterms:modified>
</cp:coreProperties>
</file>