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DBB" w:rsidRPr="0028123A" w:rsidRDefault="00923DBB" w:rsidP="008C3EF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28123A">
        <w:rPr>
          <w:rFonts w:ascii="Times New Roman" w:hAnsi="Times New Roman" w:cs="Times New Roman"/>
          <w:b/>
          <w:color w:val="212121"/>
          <w:sz w:val="28"/>
          <w:szCs w:val="28"/>
        </w:rPr>
        <w:t>Шановні жителі Марківського району!</w:t>
      </w:r>
    </w:p>
    <w:p w:rsidR="00923DBB" w:rsidRPr="008C3EF0" w:rsidRDefault="00923DBB" w:rsidP="008C3E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23DBB" w:rsidRPr="008C3EF0" w:rsidRDefault="00923DBB" w:rsidP="008C3EF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3EF0">
        <w:rPr>
          <w:rFonts w:ascii="Times New Roman" w:hAnsi="Times New Roman" w:cs="Times New Roman"/>
          <w:sz w:val="28"/>
          <w:szCs w:val="28"/>
        </w:rPr>
        <w:t>У зв'язку з різким загостренням оперативної обстановки з пожежами по Марковському району</w:t>
      </w:r>
      <w:r>
        <w:rPr>
          <w:rFonts w:ascii="Times New Roman" w:hAnsi="Times New Roman" w:cs="Times New Roman"/>
          <w:sz w:val="28"/>
          <w:szCs w:val="28"/>
        </w:rPr>
        <w:t xml:space="preserve"> Марківська райдержадміністрація та Марківський МРВ ГУ ДСНС України в Луганській області</w:t>
      </w:r>
      <w:r w:rsidRPr="008C3EF0">
        <w:rPr>
          <w:rFonts w:ascii="Times New Roman" w:hAnsi="Times New Roman" w:cs="Times New Roman"/>
          <w:sz w:val="28"/>
          <w:szCs w:val="28"/>
        </w:rPr>
        <w:t xml:space="preserve"> змушені звернутися до Вас через засоби масової інформації. На сьогоднішній день різко збільшилася</w:t>
      </w:r>
      <w:r>
        <w:rPr>
          <w:rFonts w:ascii="Times New Roman" w:hAnsi="Times New Roman" w:cs="Times New Roman"/>
          <w:sz w:val="28"/>
          <w:szCs w:val="28"/>
        </w:rPr>
        <w:t xml:space="preserve"> кількість пожеж</w:t>
      </w:r>
      <w:r w:rsidRPr="008C3EF0">
        <w:rPr>
          <w:rFonts w:ascii="Times New Roman" w:hAnsi="Times New Roman" w:cs="Times New Roman"/>
          <w:sz w:val="28"/>
          <w:szCs w:val="28"/>
        </w:rPr>
        <w:t>. Так званий «людський фактор» продовжує залишатися основним джерелом небезпеки для життя і здоров'я людей, так як більшість громадян досі ще не може а</w:t>
      </w:r>
      <w:r>
        <w:rPr>
          <w:rFonts w:ascii="Times New Roman" w:hAnsi="Times New Roman" w:cs="Times New Roman"/>
          <w:sz w:val="28"/>
          <w:szCs w:val="28"/>
        </w:rPr>
        <w:t>декватно оцінити небезпеку вогня</w:t>
      </w:r>
      <w:r w:rsidRPr="008C3EF0">
        <w:rPr>
          <w:rFonts w:ascii="Times New Roman" w:hAnsi="Times New Roman" w:cs="Times New Roman"/>
          <w:sz w:val="28"/>
          <w:szCs w:val="28"/>
        </w:rPr>
        <w:t>ної стихії і має низький рівень протипожежних знань.</w:t>
      </w:r>
    </w:p>
    <w:p w:rsidR="00923DBB" w:rsidRPr="008C3EF0" w:rsidRDefault="00923DBB" w:rsidP="008C3E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Причиною цих пожеж є необере</w:t>
      </w:r>
      <w:r>
        <w:rPr>
          <w:rFonts w:ascii="Times New Roman" w:hAnsi="Times New Roman" w:cs="Times New Roman"/>
          <w:color w:val="212121"/>
          <w:sz w:val="28"/>
          <w:szCs w:val="28"/>
        </w:rPr>
        <w:t>жне поводження з вогнем: кинута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 xml:space="preserve"> в траву тліюча сигарета, не погашені сірни</w:t>
      </w:r>
      <w:r>
        <w:rPr>
          <w:rFonts w:ascii="Times New Roman" w:hAnsi="Times New Roman" w:cs="Times New Roman"/>
          <w:color w:val="212121"/>
          <w:sz w:val="28"/>
          <w:szCs w:val="28"/>
        </w:rPr>
        <w:t>к або ще якесь інше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 xml:space="preserve"> джерело займання, а також пожежа внаслідок розведення багаття для спалювання сухого бадилля, сміття, що призводить до ви</w:t>
      </w:r>
      <w:r>
        <w:rPr>
          <w:rFonts w:ascii="Times New Roman" w:hAnsi="Times New Roman" w:cs="Times New Roman"/>
          <w:color w:val="212121"/>
          <w:sz w:val="28"/>
          <w:szCs w:val="28"/>
        </w:rPr>
        <w:t>гора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ння трави та очерету на великій площі. Також не можна виключати, що навмисно здійснюються підпали сухої трави з певною метою.</w:t>
      </w:r>
    </w:p>
    <w:p w:rsidR="00923DBB" w:rsidRPr="008C3EF0" w:rsidRDefault="00923DBB" w:rsidP="008C3EF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Нагадуємо, що в Україні за знищення, пошкодження або випалю</w:t>
      </w:r>
      <w:r>
        <w:rPr>
          <w:rFonts w:ascii="Times New Roman" w:hAnsi="Times New Roman" w:cs="Times New Roman"/>
          <w:color w:val="212121"/>
          <w:sz w:val="28"/>
          <w:szCs w:val="28"/>
        </w:rPr>
        <w:t>вання рослинності передбачена і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 xml:space="preserve"> кримінальна відповідальність (ст. 245 КК України «Знищення або пошкодження об'єктів рослинного світу», яка тягне покарання до 10 років позбавлення волі).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За випалювання сухої трави, очерету, розведення багать у лісових масивах законодавством передбач</w:t>
      </w:r>
      <w:r>
        <w:rPr>
          <w:rFonts w:ascii="Times New Roman" w:hAnsi="Times New Roman" w:cs="Times New Roman"/>
          <w:color w:val="212121"/>
          <w:sz w:val="28"/>
          <w:szCs w:val="28"/>
        </w:rPr>
        <w:t>ена певна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 xml:space="preserve"> адміністративна відповідальність (ст. 77 К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одекс 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У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країни 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п</w:t>
      </w:r>
      <w:r>
        <w:rPr>
          <w:rFonts w:ascii="Times New Roman" w:hAnsi="Times New Roman" w:cs="Times New Roman"/>
          <w:color w:val="212121"/>
          <w:sz w:val="28"/>
          <w:szCs w:val="28"/>
        </w:rPr>
        <w:t>ро адміністративні правопорушення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 xml:space="preserve"> «Порушення вимог пожежної безпеки в лісах» - </w:t>
      </w:r>
      <w:r>
        <w:rPr>
          <w:rFonts w:ascii="Times New Roman" w:hAnsi="Times New Roman" w:cs="Times New Roman"/>
          <w:color w:val="212121"/>
          <w:sz w:val="28"/>
          <w:szCs w:val="28"/>
        </w:rPr>
        <w:t>передбачає штраф у розмірі від 5 до 5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0 неоподатковуваних мінімумів до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ходів громадян; і ст. 77-1 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К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одекс 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У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країни 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п</w:t>
      </w:r>
      <w:r>
        <w:rPr>
          <w:rFonts w:ascii="Times New Roman" w:hAnsi="Times New Roman" w:cs="Times New Roman"/>
          <w:color w:val="212121"/>
          <w:sz w:val="28"/>
          <w:szCs w:val="28"/>
        </w:rPr>
        <w:t>ро адміністративні правопорушення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 xml:space="preserve"> «Самовільне випалювання рослинності або її залишків» - передбачає штраф у розмірі </w:t>
      </w:r>
      <w:r>
        <w:rPr>
          <w:rFonts w:ascii="Times New Roman" w:hAnsi="Times New Roman" w:cs="Times New Roman"/>
          <w:color w:val="212121"/>
          <w:sz w:val="28"/>
          <w:szCs w:val="28"/>
        </w:rPr>
        <w:t>від 10 до 2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0 неоподатковуваних мінімумів доходів громадян).</w:t>
      </w:r>
    </w:p>
    <w:p w:rsidR="00923DBB" w:rsidRPr="00242A13" w:rsidRDefault="00923DBB" w:rsidP="00242A1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 xml:space="preserve">Подумайте про себе і про своїх близьких. Пожежа в будинку або на відкритій території - страшне видовище, а смерть у </w:t>
      </w:r>
      <w:r>
        <w:rPr>
          <w:rFonts w:ascii="Times New Roman" w:hAnsi="Times New Roman" w:cs="Times New Roman"/>
          <w:color w:val="212121"/>
          <w:sz w:val="28"/>
          <w:szCs w:val="28"/>
        </w:rPr>
        <w:t>вогні - страшна і болісна</w:t>
      </w:r>
      <w:r w:rsidRPr="008C3EF0">
        <w:rPr>
          <w:rFonts w:ascii="Times New Roman" w:hAnsi="Times New Roman" w:cs="Times New Roman"/>
          <w:color w:val="212121"/>
          <w:sz w:val="28"/>
          <w:szCs w:val="28"/>
        </w:rPr>
        <w:t>. Ми сподіваємося на вас, віримо, що ви не залишитеся осторонь від запобігання пожежі в своєму будинку, в будинку своїх близьких. Ціна такого легковажності може бути величезною. Не дайте перетворити вулиці, ліси, парки нашого району, в попелища.</w:t>
      </w:r>
    </w:p>
    <w:p w:rsidR="00923DBB" w:rsidRDefault="00923DBB" w:rsidP="00006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Кожен громадянин повинен дотримуватися правил пожежної безпеки.</w:t>
      </w:r>
    </w:p>
    <w:p w:rsidR="00923DBB" w:rsidRPr="00EA4A04" w:rsidRDefault="00923DBB" w:rsidP="00AC5E15">
      <w:pPr>
        <w:spacing w:line="20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3DBB" w:rsidRDefault="00923DBB" w:rsidP="00762CD2">
      <w:pPr>
        <w:jc w:val="both"/>
        <w:rPr>
          <w:sz w:val="28"/>
          <w:szCs w:val="28"/>
          <w:lang w:val="uk-UA"/>
        </w:rPr>
      </w:pPr>
    </w:p>
    <w:sectPr w:rsidR="00923DBB" w:rsidSect="009D2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0048A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CA8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88A82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9ED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560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B0A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2C13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DEB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0ED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A34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62CD2"/>
    <w:rsid w:val="00006198"/>
    <w:rsid w:val="0002329C"/>
    <w:rsid w:val="0004172B"/>
    <w:rsid w:val="00051237"/>
    <w:rsid w:val="000E0239"/>
    <w:rsid w:val="000E0338"/>
    <w:rsid w:val="000E48D4"/>
    <w:rsid w:val="00146658"/>
    <w:rsid w:val="00150AB3"/>
    <w:rsid w:val="00173816"/>
    <w:rsid w:val="00185692"/>
    <w:rsid w:val="001D4060"/>
    <w:rsid w:val="001F345F"/>
    <w:rsid w:val="00202002"/>
    <w:rsid w:val="00242A13"/>
    <w:rsid w:val="00261F8F"/>
    <w:rsid w:val="0028123A"/>
    <w:rsid w:val="002C6E50"/>
    <w:rsid w:val="002D6FE4"/>
    <w:rsid w:val="00333FFA"/>
    <w:rsid w:val="00360DEF"/>
    <w:rsid w:val="003A6710"/>
    <w:rsid w:val="00457BDD"/>
    <w:rsid w:val="005C7127"/>
    <w:rsid w:val="00635A9A"/>
    <w:rsid w:val="00655650"/>
    <w:rsid w:val="00680FCD"/>
    <w:rsid w:val="006C0152"/>
    <w:rsid w:val="0071259C"/>
    <w:rsid w:val="00762CD2"/>
    <w:rsid w:val="00764F80"/>
    <w:rsid w:val="007C124E"/>
    <w:rsid w:val="007D3CEC"/>
    <w:rsid w:val="007F0483"/>
    <w:rsid w:val="00825F32"/>
    <w:rsid w:val="00843444"/>
    <w:rsid w:val="008544DA"/>
    <w:rsid w:val="00890368"/>
    <w:rsid w:val="00894932"/>
    <w:rsid w:val="008C3EF0"/>
    <w:rsid w:val="00923DBB"/>
    <w:rsid w:val="0093217B"/>
    <w:rsid w:val="009D2FA3"/>
    <w:rsid w:val="009F2542"/>
    <w:rsid w:val="00A2134B"/>
    <w:rsid w:val="00A37BCF"/>
    <w:rsid w:val="00A471A0"/>
    <w:rsid w:val="00A73649"/>
    <w:rsid w:val="00A83050"/>
    <w:rsid w:val="00A91E8B"/>
    <w:rsid w:val="00AC5E15"/>
    <w:rsid w:val="00B14EFE"/>
    <w:rsid w:val="00B83A92"/>
    <w:rsid w:val="00B96296"/>
    <w:rsid w:val="00C53CEB"/>
    <w:rsid w:val="00D60CD2"/>
    <w:rsid w:val="00D77F8E"/>
    <w:rsid w:val="00D81F7E"/>
    <w:rsid w:val="00D8379E"/>
    <w:rsid w:val="00D912B3"/>
    <w:rsid w:val="00DB534F"/>
    <w:rsid w:val="00DC1D80"/>
    <w:rsid w:val="00EA4A04"/>
    <w:rsid w:val="00EC41E4"/>
    <w:rsid w:val="00EF5700"/>
    <w:rsid w:val="00F31D77"/>
    <w:rsid w:val="00F8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0BED3586-6717-4719-8637-CF0C5CDD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FA3"/>
    <w:pPr>
      <w:spacing w:after="200" w:line="276" w:lineRule="auto"/>
    </w:pPr>
    <w:rPr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2134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152"/>
    <w:rPr>
      <w:rFonts w:ascii="Cambria" w:hAnsi="Cambria"/>
      <w:b/>
      <w:kern w:val="32"/>
      <w:sz w:val="32"/>
      <w:lang w:val="ru-RU" w:eastAsia="en-US"/>
    </w:rPr>
  </w:style>
  <w:style w:type="table" w:styleId="a3">
    <w:name w:val="Table Grid"/>
    <w:basedOn w:val="a1"/>
    <w:uiPriority w:val="99"/>
    <w:locked/>
    <w:rsid w:val="0071259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4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172B"/>
    <w:rPr>
      <w:rFonts w:ascii="Segoe UI" w:hAnsi="Segoe UI"/>
      <w:sz w:val="18"/>
      <w:lang w:val="ru-RU" w:eastAsia="en-US"/>
    </w:rPr>
  </w:style>
  <w:style w:type="paragraph" w:styleId="HTML">
    <w:name w:val="HTML Preformatted"/>
    <w:basedOn w:val="a"/>
    <w:link w:val="HTML0"/>
    <w:uiPriority w:val="99"/>
    <w:rsid w:val="009F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/>
      <w:sz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4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1380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29</cp:revision>
  <cp:lastPrinted>2018-04-10T08:36:00Z</cp:lastPrinted>
  <dcterms:created xsi:type="dcterms:W3CDTF">2017-03-28T07:46:00Z</dcterms:created>
  <dcterms:modified xsi:type="dcterms:W3CDTF">2018-04-10T11:12:00Z</dcterms:modified>
</cp:coreProperties>
</file>