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9F" w:rsidRDefault="00EF669F" w:rsidP="00EF669F">
      <w:bookmarkStart w:id="0" w:name="_GoBack"/>
      <w:r>
        <w:t xml:space="preserve">Процедуру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спростили</w:t>
      </w:r>
      <w:proofErr w:type="spellEnd"/>
      <w:r>
        <w:t xml:space="preserve">: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прийняла</w:t>
      </w:r>
      <w:proofErr w:type="spellEnd"/>
      <w:r>
        <w:t xml:space="preserve"> закон</w:t>
      </w:r>
    </w:p>
    <w:bookmarkEnd w:id="0"/>
    <w:p w:rsidR="00EF669F" w:rsidRDefault="00EF669F" w:rsidP="00EF669F">
      <w:r>
        <w:t xml:space="preserve">5 </w:t>
      </w:r>
      <w:proofErr w:type="spellStart"/>
      <w:r>
        <w:t>грудня</w:t>
      </w:r>
      <w:proofErr w:type="spellEnd"/>
      <w:r>
        <w:t xml:space="preserve"> 2019 року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України</w:t>
      </w:r>
      <w:proofErr w:type="spellEnd"/>
      <w:r>
        <w:t xml:space="preserve"> в другому </w:t>
      </w:r>
      <w:proofErr w:type="spellStart"/>
      <w:r>
        <w:t>читанні</w:t>
      </w:r>
      <w:proofErr w:type="spellEnd"/>
      <w:r>
        <w:t xml:space="preserve"> та в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 </w:t>
      </w:r>
      <w:proofErr w:type="spellStart"/>
      <w:r>
        <w:t>урядовий</w:t>
      </w:r>
      <w:proofErr w:type="spellEnd"/>
      <w:r>
        <w:t xml:space="preserve"> законопроект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 №2189 </w:t>
      </w:r>
      <w:proofErr w:type="spellStart"/>
      <w:r>
        <w:t>від</w:t>
      </w:r>
      <w:proofErr w:type="spellEnd"/>
      <w:r>
        <w:t xml:space="preserve"> 30.09.2019</w:t>
      </w:r>
    </w:p>
    <w:p w:rsidR="00EF669F" w:rsidRDefault="00EF669F" w:rsidP="00EF669F"/>
    <w:p w:rsidR="00EF669F" w:rsidRDefault="00EF669F" w:rsidP="00EF669F">
      <w:r>
        <w:t xml:space="preserve">Законопроект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громад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відбуватиметься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перспективним</w:t>
      </w:r>
      <w:proofErr w:type="spellEnd"/>
      <w:r>
        <w:t xml:space="preserve"> планом.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закону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розроблятимуть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і </w:t>
      </w:r>
      <w:proofErr w:type="spellStart"/>
      <w:r>
        <w:t>затверджуватиме</w:t>
      </w:r>
      <w:proofErr w:type="spellEnd"/>
      <w:r>
        <w:t xml:space="preserve"> Уряд. </w:t>
      </w:r>
      <w:proofErr w:type="spellStart"/>
      <w:r>
        <w:t>Тобто</w:t>
      </w:r>
      <w:proofErr w:type="spellEnd"/>
      <w:r>
        <w:t xml:space="preserve"> процедура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EF669F" w:rsidRDefault="00EF669F" w:rsidP="00EF669F"/>
    <w:p w:rsidR="00EF669F" w:rsidRDefault="00EF669F" w:rsidP="00EF669F">
      <w:proofErr w:type="spellStart"/>
      <w:r>
        <w:t>Нагадаємо</w:t>
      </w:r>
      <w:proofErr w:type="spellEnd"/>
      <w:r>
        <w:t xml:space="preserve">, за </w:t>
      </w:r>
      <w:proofErr w:type="spellStart"/>
      <w:r>
        <w:t>останніми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, за 2015-2019 роки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охопили</w:t>
      </w:r>
      <w:proofErr w:type="spellEnd"/>
      <w:r>
        <w:t xml:space="preserve"> 87,6%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40% </w:t>
      </w:r>
      <w:proofErr w:type="spellStart"/>
      <w:r>
        <w:t>території</w:t>
      </w:r>
      <w:proofErr w:type="spellEnd"/>
      <w:r>
        <w:t xml:space="preserve">, в </w:t>
      </w:r>
      <w:proofErr w:type="spellStart"/>
      <w:r>
        <w:t>Київській</w:t>
      </w:r>
      <w:proofErr w:type="spellEnd"/>
      <w:r>
        <w:t xml:space="preserve"> – 54%, </w:t>
      </w:r>
      <w:proofErr w:type="spellStart"/>
      <w:r>
        <w:t>Вінницькій</w:t>
      </w:r>
      <w:proofErr w:type="spellEnd"/>
      <w:r>
        <w:t xml:space="preserve"> – 76%, </w:t>
      </w:r>
      <w:proofErr w:type="spellStart"/>
      <w:r>
        <w:t>Черкаській</w:t>
      </w:r>
      <w:proofErr w:type="spellEnd"/>
      <w:r>
        <w:t xml:space="preserve"> – 75%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Закарпатська</w:t>
      </w:r>
      <w:proofErr w:type="spellEnd"/>
      <w:r>
        <w:t xml:space="preserve"> область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Кабміном</w:t>
      </w:r>
      <w:proofErr w:type="spellEnd"/>
      <w:r>
        <w:t xml:space="preserve"> перспективного плану.</w:t>
      </w:r>
    </w:p>
    <w:p w:rsidR="00EF669F" w:rsidRDefault="00EF669F" w:rsidP="00EF669F"/>
    <w:p w:rsidR="00EF669F" w:rsidRDefault="00EF669F" w:rsidP="00EF669F">
      <w:r>
        <w:t xml:space="preserve">В </w:t>
      </w:r>
      <w:proofErr w:type="spellStart"/>
      <w:r>
        <w:t>Уряді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законопроекту №2189 </w:t>
      </w:r>
      <w:proofErr w:type="spellStart"/>
      <w:r>
        <w:t>незаполітизовані</w:t>
      </w:r>
      <w:proofErr w:type="spellEnd"/>
      <w:r>
        <w:t xml:space="preserve"> та </w:t>
      </w:r>
      <w:proofErr w:type="spellStart"/>
      <w:r>
        <w:t>незаангажовані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громад </w:t>
      </w:r>
      <w:proofErr w:type="spellStart"/>
      <w:r>
        <w:t>вже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охоплюватимуть</w:t>
      </w:r>
      <w:proofErr w:type="spellEnd"/>
      <w:r>
        <w:t xml:space="preserve">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В </w:t>
      </w:r>
      <w:proofErr w:type="spellStart"/>
      <w:r>
        <w:t>подальшому</w:t>
      </w:r>
      <w:proofErr w:type="spellEnd"/>
      <w:r>
        <w:t xml:space="preserve"> вони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підґрунтям</w:t>
      </w:r>
      <w:proofErr w:type="spellEnd"/>
      <w:r>
        <w:t xml:space="preserve"> для нового </w:t>
      </w:r>
      <w:proofErr w:type="spellStart"/>
      <w:r>
        <w:t>адміністративно-територіального</w:t>
      </w:r>
      <w:proofErr w:type="spellEnd"/>
      <w:r>
        <w:t xml:space="preserve"> устрою,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2020 року.</w:t>
      </w:r>
    </w:p>
    <w:p w:rsidR="00EF669F" w:rsidRDefault="00EF669F" w:rsidP="00EF669F"/>
    <w:p w:rsidR="00C10C04" w:rsidRDefault="00EF669F" w:rsidP="00EF669F">
      <w:proofErr w:type="spellStart"/>
      <w:r>
        <w:t>Нагадаємо</w:t>
      </w:r>
      <w:proofErr w:type="spellEnd"/>
      <w:r>
        <w:t xml:space="preserve">, в </w:t>
      </w:r>
      <w:proofErr w:type="spellStart"/>
      <w:r>
        <w:t>пояснювальній</w:t>
      </w:r>
      <w:proofErr w:type="spellEnd"/>
      <w:r>
        <w:t xml:space="preserve"> </w:t>
      </w:r>
      <w:proofErr w:type="spellStart"/>
      <w:r>
        <w:t>записці</w:t>
      </w:r>
      <w:proofErr w:type="spellEnd"/>
      <w:r>
        <w:t xml:space="preserve"> </w:t>
      </w:r>
      <w:proofErr w:type="gramStart"/>
      <w:r>
        <w:t>до законопроекту</w:t>
      </w:r>
      <w:proofErr w:type="gramEnd"/>
      <w:r>
        <w:t xml:space="preserve">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практика </w:t>
      </w:r>
      <w:proofErr w:type="spellStart"/>
      <w:r>
        <w:t>реалізації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</w:t>
      </w:r>
      <w:proofErr w:type="spellStart"/>
      <w:r>
        <w:t>виявила</w:t>
      </w:r>
      <w:proofErr w:type="spellEnd"/>
      <w:r>
        <w:t xml:space="preserve"> ряд </w:t>
      </w:r>
      <w:proofErr w:type="spellStart"/>
      <w:r>
        <w:t>недоліків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перешкоджають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обласні</w:t>
      </w:r>
      <w:proofErr w:type="spellEnd"/>
      <w:r>
        <w:t xml:space="preserve"> ради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 xml:space="preserve"> та </w:t>
      </w:r>
      <w:proofErr w:type="spellStart"/>
      <w:r>
        <w:t>раціонально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часто </w:t>
      </w:r>
      <w:proofErr w:type="spellStart"/>
      <w:r>
        <w:t>політизуючи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... </w:t>
      </w:r>
      <w:proofErr w:type="spellStart"/>
      <w:r>
        <w:t>Також</w:t>
      </w:r>
      <w:proofErr w:type="spellEnd"/>
      <w:r>
        <w:t xml:space="preserve"> через </w:t>
      </w:r>
      <w:proofErr w:type="spellStart"/>
      <w:r>
        <w:t>ігнорування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схвалюють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нездатні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жителям </w:t>
      </w:r>
      <w:proofErr w:type="spellStart"/>
      <w:r>
        <w:t>якісні</w:t>
      </w:r>
      <w:proofErr w:type="spellEnd"/>
      <w:r>
        <w:t xml:space="preserve"> й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публічні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sectPr w:rsidR="00C1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9F"/>
    <w:rsid w:val="00C10C04"/>
    <w:rsid w:val="00E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3FEAD-544D-4101-92E9-FB808C7E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2019-12-09T11:02:00Z</dcterms:created>
  <dcterms:modified xsi:type="dcterms:W3CDTF">2019-12-09T11:02:00Z</dcterms:modified>
</cp:coreProperties>
</file>