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5F" w:rsidRDefault="005C4A5F" w:rsidP="005C4A5F">
      <w:bookmarkStart w:id="0" w:name="_GoBack"/>
      <w:r>
        <w:t xml:space="preserve">Як держава </w:t>
      </w:r>
      <w:proofErr w:type="spellStart"/>
      <w:r>
        <w:t>підтримує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 - </w:t>
      </w:r>
      <w:proofErr w:type="spellStart"/>
      <w:r>
        <w:t>посібник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</w:t>
      </w:r>
    </w:p>
    <w:bookmarkEnd w:id="0"/>
    <w:p w:rsidR="005C4A5F" w:rsidRDefault="005C4A5F" w:rsidP="005C4A5F">
      <w:proofErr w:type="spellStart"/>
      <w:r>
        <w:t>Експерти</w:t>
      </w:r>
      <w:proofErr w:type="spellEnd"/>
      <w:r>
        <w:t xml:space="preserve"> з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регіональної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розробили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з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 (ЗАВАНТАЖИТИ 2,1 МБ).</w:t>
      </w:r>
    </w:p>
    <w:p w:rsidR="005C4A5F" w:rsidRDefault="005C4A5F" w:rsidP="005C4A5F"/>
    <w:p w:rsidR="005C4A5F" w:rsidRDefault="005C4A5F" w:rsidP="005C4A5F">
      <w:proofErr w:type="spellStart"/>
      <w:r>
        <w:t>Реалізацію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регіональної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неможливо</w:t>
      </w:r>
      <w:proofErr w:type="spellEnd"/>
      <w:r>
        <w:t xml:space="preserve"> </w:t>
      </w:r>
      <w:proofErr w:type="spellStart"/>
      <w:r>
        <w:t>розглядати</w:t>
      </w:r>
      <w:proofErr w:type="spellEnd"/>
      <w:r>
        <w:t xml:space="preserve"> </w:t>
      </w:r>
      <w:proofErr w:type="spellStart"/>
      <w:r>
        <w:t>окремо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устрою, </w:t>
      </w:r>
      <w:proofErr w:type="spellStart"/>
      <w:r>
        <w:t>фіскальної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розвитку</w:t>
      </w:r>
      <w:proofErr w:type="spellEnd"/>
      <w:r>
        <w:t xml:space="preserve"> і </w:t>
      </w: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конкурентних</w:t>
      </w:r>
      <w:proofErr w:type="spellEnd"/>
      <w:r>
        <w:t xml:space="preserve"> засад </w:t>
      </w:r>
      <w:proofErr w:type="spellStart"/>
      <w:r>
        <w:t>економіки</w:t>
      </w:r>
      <w:proofErr w:type="spellEnd"/>
      <w:r>
        <w:t xml:space="preserve">,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тому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стратегія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на </w:t>
      </w:r>
      <w:proofErr w:type="spellStart"/>
      <w:r>
        <w:t>період</w:t>
      </w:r>
      <w:proofErr w:type="spellEnd"/>
      <w:r>
        <w:t xml:space="preserve"> до 2020 року </w:t>
      </w:r>
      <w:proofErr w:type="spellStart"/>
      <w:r>
        <w:t>визначає</w:t>
      </w:r>
      <w:proofErr w:type="spellEnd"/>
      <w:r>
        <w:t xml:space="preserve"> «</w:t>
      </w:r>
      <w:proofErr w:type="spellStart"/>
      <w:r>
        <w:t>децентралізацію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шляхом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на </w:t>
      </w:r>
      <w:proofErr w:type="spellStart"/>
      <w:r>
        <w:t>місцевий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з </w:t>
      </w:r>
      <w:proofErr w:type="spellStart"/>
      <w:r>
        <w:t>одночасною</w:t>
      </w:r>
      <w:proofErr w:type="spellEnd"/>
      <w:r>
        <w:t xml:space="preserve"> передачею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» одним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ключових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 державного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регіональним</w:t>
      </w:r>
      <w:proofErr w:type="spellEnd"/>
      <w:r>
        <w:t xml:space="preserve"> </w:t>
      </w:r>
      <w:proofErr w:type="spellStart"/>
      <w:r>
        <w:t>розвитком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розв’язанню</w:t>
      </w:r>
      <w:proofErr w:type="spellEnd"/>
      <w:r>
        <w:t xml:space="preserve"> проблем </w:t>
      </w:r>
      <w:proofErr w:type="spellStart"/>
      <w:r>
        <w:t>регіонів</w:t>
      </w:r>
      <w:proofErr w:type="spellEnd"/>
      <w:r>
        <w:t>.</w:t>
      </w:r>
    </w:p>
    <w:p w:rsidR="005C4A5F" w:rsidRDefault="005C4A5F" w:rsidP="005C4A5F"/>
    <w:p w:rsidR="005C4A5F" w:rsidRDefault="005C4A5F" w:rsidP="005C4A5F">
      <w:proofErr w:type="spellStart"/>
      <w:r>
        <w:t>Завдяки</w:t>
      </w:r>
      <w:proofErr w:type="spellEnd"/>
      <w:r>
        <w:t xml:space="preserve"> </w:t>
      </w:r>
      <w:proofErr w:type="spellStart"/>
      <w:r>
        <w:t>фіскальній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регіони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значні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, як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 xml:space="preserve">, так й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. </w:t>
      </w:r>
      <w:proofErr w:type="spellStart"/>
      <w:r>
        <w:t>Поряд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, з 2014 року, </w:t>
      </w:r>
      <w:proofErr w:type="spellStart"/>
      <w:r>
        <w:t>впроваджуючи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регіональну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, Уряд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щороку</w:t>
      </w:r>
      <w:proofErr w:type="spellEnd"/>
      <w:r>
        <w:t xml:space="preserve"> </w:t>
      </w:r>
      <w:proofErr w:type="spellStart"/>
      <w:r>
        <w:t>збільшує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та громад, </w:t>
      </w:r>
      <w:proofErr w:type="spellStart"/>
      <w:r>
        <w:t>зазначила</w:t>
      </w:r>
      <w:proofErr w:type="spellEnd"/>
      <w:r>
        <w:t xml:space="preserve"> </w:t>
      </w:r>
      <w:proofErr w:type="spellStart"/>
      <w:r>
        <w:t>експерт</w:t>
      </w:r>
      <w:proofErr w:type="spellEnd"/>
      <w:r>
        <w:t xml:space="preserve"> </w:t>
      </w:r>
      <w:proofErr w:type="spellStart"/>
      <w:r>
        <w:t>Яніна</w:t>
      </w:r>
      <w:proofErr w:type="spellEnd"/>
      <w:r>
        <w:t xml:space="preserve"> </w:t>
      </w:r>
      <w:proofErr w:type="spellStart"/>
      <w:r>
        <w:t>Казюк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підтверджує</w:t>
      </w:r>
      <w:proofErr w:type="spellEnd"/>
      <w:r>
        <w:t xml:space="preserve"> проведений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державного бюджету,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свідчить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 Уряд </w:t>
      </w:r>
      <w:proofErr w:type="spellStart"/>
      <w:r>
        <w:t>реалізовує</w:t>
      </w:r>
      <w:proofErr w:type="spellEnd"/>
      <w:r>
        <w:t xml:space="preserve"> 79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, на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84 млрд </w:t>
      </w:r>
      <w:proofErr w:type="spellStart"/>
      <w:r>
        <w:t>грн</w:t>
      </w:r>
      <w:proofErr w:type="spellEnd"/>
      <w:r>
        <w:t xml:space="preserve"> (у 2018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складав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66 млрд </w:t>
      </w:r>
      <w:proofErr w:type="spellStart"/>
      <w:r>
        <w:t>грн</w:t>
      </w:r>
      <w:proofErr w:type="spellEnd"/>
      <w:r>
        <w:t>).</w:t>
      </w:r>
    </w:p>
    <w:p w:rsidR="005C4A5F" w:rsidRDefault="005C4A5F" w:rsidP="005C4A5F"/>
    <w:p w:rsidR="005C4A5F" w:rsidRDefault="005C4A5F" w:rsidP="005C4A5F"/>
    <w:p w:rsidR="005C4A5F" w:rsidRDefault="005C4A5F" w:rsidP="005C4A5F"/>
    <w:p w:rsidR="005C4A5F" w:rsidRDefault="005C4A5F" w:rsidP="005C4A5F">
      <w:proofErr w:type="spellStart"/>
      <w:r>
        <w:t>Кошти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спрямовуються</w:t>
      </w:r>
      <w:proofErr w:type="spellEnd"/>
      <w:r>
        <w:t xml:space="preserve"> за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напрямами</w:t>
      </w:r>
      <w:proofErr w:type="spellEnd"/>
      <w:r>
        <w:t>:</w:t>
      </w:r>
    </w:p>
    <w:p w:rsidR="005C4A5F" w:rsidRDefault="005C4A5F" w:rsidP="005C4A5F"/>
    <w:p w:rsidR="005C4A5F" w:rsidRDefault="005C4A5F" w:rsidP="005C4A5F">
      <w:proofErr w:type="spellStart"/>
      <w:r>
        <w:t>регіональний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(в </w:t>
      </w:r>
      <w:proofErr w:type="spellStart"/>
      <w:r>
        <w:t>т.ч</w:t>
      </w:r>
      <w:proofErr w:type="spellEnd"/>
      <w:r>
        <w:t xml:space="preserve">.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інноваційної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та </w:t>
      </w:r>
      <w:proofErr w:type="spellStart"/>
      <w:r>
        <w:t>інвестицій</w:t>
      </w:r>
      <w:proofErr w:type="spellEnd"/>
      <w:r>
        <w:t xml:space="preserve">,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людського</w:t>
      </w:r>
      <w:proofErr w:type="spellEnd"/>
      <w:r>
        <w:t xml:space="preserve"> </w:t>
      </w:r>
      <w:proofErr w:type="spellStart"/>
      <w:r>
        <w:t>потенціалу</w:t>
      </w:r>
      <w:proofErr w:type="spellEnd"/>
      <w:r>
        <w:t xml:space="preserve">, </w:t>
      </w:r>
      <w:proofErr w:type="spellStart"/>
      <w:r>
        <w:t>сільський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, </w:t>
      </w:r>
      <w:proofErr w:type="spellStart"/>
      <w:r>
        <w:t>розвиток</w:t>
      </w:r>
      <w:proofErr w:type="spellEnd"/>
      <w:r>
        <w:t xml:space="preserve"> туризму, </w:t>
      </w:r>
      <w:proofErr w:type="spellStart"/>
      <w:r>
        <w:t>загальноукраїнська</w:t>
      </w:r>
      <w:proofErr w:type="spellEnd"/>
      <w:r>
        <w:t xml:space="preserve"> </w:t>
      </w:r>
      <w:proofErr w:type="spellStart"/>
      <w:r>
        <w:t>солідарність</w:t>
      </w:r>
      <w:proofErr w:type="spellEnd"/>
      <w:r>
        <w:t xml:space="preserve">,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проблемних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, </w:t>
      </w:r>
      <w:proofErr w:type="spellStart"/>
      <w:r>
        <w:t>ефективне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регіональним</w:t>
      </w:r>
      <w:proofErr w:type="spellEnd"/>
      <w:r>
        <w:t xml:space="preserve"> </w:t>
      </w:r>
      <w:proofErr w:type="spellStart"/>
      <w:r>
        <w:t>розвитком</w:t>
      </w:r>
      <w:proofErr w:type="spellEnd"/>
      <w:r>
        <w:t>),</w:t>
      </w:r>
    </w:p>
    <w:p w:rsidR="005C4A5F" w:rsidRDefault="005C4A5F" w:rsidP="005C4A5F">
      <w:proofErr w:type="spellStart"/>
      <w:r>
        <w:t>розвиток</w:t>
      </w:r>
      <w:proofErr w:type="spellEnd"/>
      <w:r>
        <w:t xml:space="preserve"> </w:t>
      </w:r>
      <w:proofErr w:type="spellStart"/>
      <w:r>
        <w:t>дорожньої</w:t>
      </w:r>
      <w:proofErr w:type="spellEnd"/>
      <w:r>
        <w:t xml:space="preserve"> та </w:t>
      </w:r>
      <w:proofErr w:type="spellStart"/>
      <w:r>
        <w:t>транспортної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>,</w:t>
      </w:r>
    </w:p>
    <w:p w:rsidR="005C4A5F" w:rsidRDefault="005C4A5F" w:rsidP="005C4A5F">
      <w:proofErr w:type="spellStart"/>
      <w:r>
        <w:t>розвиток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>,</w:t>
      </w:r>
    </w:p>
    <w:p w:rsidR="005C4A5F" w:rsidRDefault="005C4A5F" w:rsidP="005C4A5F">
      <w:proofErr w:type="spellStart"/>
      <w:r>
        <w:t>енергоефективність</w:t>
      </w:r>
      <w:proofErr w:type="spellEnd"/>
      <w:r>
        <w:t>,</w:t>
      </w:r>
    </w:p>
    <w:p w:rsidR="005C4A5F" w:rsidRDefault="005C4A5F" w:rsidP="005C4A5F">
      <w:proofErr w:type="spellStart"/>
      <w:r>
        <w:t>екологічна</w:t>
      </w:r>
      <w:proofErr w:type="spellEnd"/>
      <w:r>
        <w:t xml:space="preserve"> </w:t>
      </w:r>
      <w:proofErr w:type="spellStart"/>
      <w:r>
        <w:t>безпека</w:t>
      </w:r>
      <w:proofErr w:type="spellEnd"/>
      <w:r>
        <w:t xml:space="preserve"> та </w:t>
      </w:r>
      <w:proofErr w:type="spellStart"/>
      <w:r>
        <w:t>сталий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>,</w:t>
      </w:r>
    </w:p>
    <w:p w:rsidR="005C4A5F" w:rsidRDefault="005C4A5F" w:rsidP="005C4A5F">
      <w:proofErr w:type="spellStart"/>
      <w:r>
        <w:t>розвиток</w:t>
      </w:r>
      <w:proofErr w:type="spellEnd"/>
      <w:r>
        <w:t xml:space="preserve"> 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>,</w:t>
      </w:r>
    </w:p>
    <w:p w:rsidR="005C4A5F" w:rsidRDefault="005C4A5F" w:rsidP="005C4A5F">
      <w:proofErr w:type="spellStart"/>
      <w:r>
        <w:t>розвиток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>,</w:t>
      </w:r>
    </w:p>
    <w:p w:rsidR="005C4A5F" w:rsidRDefault="005C4A5F" w:rsidP="005C4A5F">
      <w:proofErr w:type="spellStart"/>
      <w:r>
        <w:t>розвиток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>,</w:t>
      </w:r>
    </w:p>
    <w:p w:rsidR="005C4A5F" w:rsidRDefault="005C4A5F" w:rsidP="005C4A5F">
      <w:proofErr w:type="spellStart"/>
      <w:r>
        <w:t>розвиток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>,</w:t>
      </w:r>
    </w:p>
    <w:p w:rsidR="005C4A5F" w:rsidRDefault="005C4A5F" w:rsidP="005C4A5F">
      <w:proofErr w:type="spellStart"/>
      <w:r>
        <w:t>розвиток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</w:t>
      </w:r>
      <w:proofErr w:type="spellStart"/>
      <w:r>
        <w:t>ЦНАПи</w:t>
      </w:r>
      <w:proofErr w:type="spellEnd"/>
      <w:r>
        <w:t>),</w:t>
      </w:r>
    </w:p>
    <w:p w:rsidR="005C4A5F" w:rsidRDefault="005C4A5F" w:rsidP="005C4A5F">
      <w:proofErr w:type="spellStart"/>
      <w:r>
        <w:t>розвиток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(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) </w:t>
      </w:r>
      <w:proofErr w:type="spellStart"/>
      <w:r>
        <w:t>тощо</w:t>
      </w:r>
      <w:proofErr w:type="spellEnd"/>
      <w:r>
        <w:t>.</w:t>
      </w:r>
    </w:p>
    <w:p w:rsidR="005C4A5F" w:rsidRDefault="005C4A5F" w:rsidP="005C4A5F">
      <w:proofErr w:type="spellStart"/>
      <w:r>
        <w:lastRenderedPageBreak/>
        <w:t>Всі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держава </w:t>
      </w:r>
      <w:proofErr w:type="spellStart"/>
      <w:r>
        <w:t>спрямовує</w:t>
      </w:r>
      <w:proofErr w:type="spellEnd"/>
      <w:r>
        <w:t xml:space="preserve"> на </w:t>
      </w:r>
      <w:proofErr w:type="spellStart"/>
      <w:r>
        <w:t>місцевий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динамічного</w:t>
      </w:r>
      <w:proofErr w:type="spellEnd"/>
      <w:r>
        <w:t xml:space="preserve"> і </w:t>
      </w:r>
      <w:proofErr w:type="spellStart"/>
      <w:r>
        <w:t>збалансованого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>.</w:t>
      </w:r>
    </w:p>
    <w:p w:rsidR="005C4A5F" w:rsidRDefault="005C4A5F" w:rsidP="005C4A5F"/>
    <w:p w:rsidR="005C4A5F" w:rsidRDefault="005C4A5F" w:rsidP="005C4A5F">
      <w:proofErr w:type="spellStart"/>
      <w:r>
        <w:t>Центральні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є </w:t>
      </w:r>
      <w:proofErr w:type="spellStart"/>
      <w:r>
        <w:t>головними</w:t>
      </w:r>
      <w:proofErr w:type="spellEnd"/>
      <w:r>
        <w:t xml:space="preserve"> </w:t>
      </w:r>
      <w:proofErr w:type="spellStart"/>
      <w:r>
        <w:t>розпорядниками</w:t>
      </w:r>
      <w:proofErr w:type="spellEnd"/>
      <w:r>
        <w:t xml:space="preserve"> і </w:t>
      </w:r>
      <w:proofErr w:type="spellStart"/>
      <w:r>
        <w:t>відповідальними</w:t>
      </w:r>
      <w:proofErr w:type="spellEnd"/>
      <w:r>
        <w:t xml:space="preserve"> </w:t>
      </w:r>
      <w:proofErr w:type="spellStart"/>
      <w:r>
        <w:t>виконавцями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, </w:t>
      </w:r>
      <w:proofErr w:type="spellStart"/>
      <w:r>
        <w:t>бенефіціарами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є </w:t>
      </w:r>
      <w:proofErr w:type="spellStart"/>
      <w:r>
        <w:t>регіони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5C4A5F" w:rsidRDefault="005C4A5F" w:rsidP="005C4A5F"/>
    <w:p w:rsidR="005C4A5F" w:rsidRDefault="005C4A5F" w:rsidP="005C4A5F">
      <w:proofErr w:type="spellStart"/>
      <w:r>
        <w:t>Важливо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активно залучали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та, </w:t>
      </w:r>
      <w:proofErr w:type="spellStart"/>
      <w:r>
        <w:t>поєднуючи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з </w:t>
      </w:r>
      <w:proofErr w:type="spellStart"/>
      <w:r>
        <w:t>власними</w:t>
      </w:r>
      <w:proofErr w:type="spellEnd"/>
      <w:r>
        <w:t xml:space="preserve"> ресурсами, </w:t>
      </w:r>
      <w:proofErr w:type="spellStart"/>
      <w:r>
        <w:t>спрямовували</w:t>
      </w:r>
      <w:proofErr w:type="spellEnd"/>
      <w:r>
        <w:t xml:space="preserve"> на </w:t>
      </w:r>
      <w:proofErr w:type="spellStart"/>
      <w:r>
        <w:t>реалізацію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і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стратегій</w:t>
      </w:r>
      <w:proofErr w:type="spellEnd"/>
      <w:r>
        <w:t xml:space="preserve"> </w:t>
      </w:r>
      <w:proofErr w:type="spellStart"/>
      <w:r>
        <w:t>розвиту</w:t>
      </w:r>
      <w:proofErr w:type="spellEnd"/>
      <w:r>
        <w:t xml:space="preserve">, </w:t>
      </w:r>
      <w:proofErr w:type="spellStart"/>
      <w:r>
        <w:t>втілювали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як «</w:t>
      </w:r>
      <w:proofErr w:type="spellStart"/>
      <w:r>
        <w:t>твердої</w:t>
      </w:r>
      <w:proofErr w:type="spellEnd"/>
      <w:r>
        <w:t>» так і «</w:t>
      </w:r>
      <w:proofErr w:type="spellStart"/>
      <w:r>
        <w:t>м’якої</w:t>
      </w:r>
      <w:proofErr w:type="spellEnd"/>
      <w:r>
        <w:t xml:space="preserve">» </w:t>
      </w:r>
      <w:proofErr w:type="spellStart"/>
      <w:r>
        <w:t>інфраструктури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стимулюють</w:t>
      </w:r>
      <w:proofErr w:type="spellEnd"/>
      <w:r>
        <w:t xml:space="preserve"> «точки </w:t>
      </w:r>
      <w:proofErr w:type="spellStart"/>
      <w:r>
        <w:t>зростання</w:t>
      </w:r>
      <w:proofErr w:type="spellEnd"/>
      <w:r>
        <w:t xml:space="preserve">», </w:t>
      </w:r>
      <w:proofErr w:type="spellStart"/>
      <w:r>
        <w:t>підтримують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інновацій</w:t>
      </w:r>
      <w:proofErr w:type="spellEnd"/>
      <w:r>
        <w:t xml:space="preserve">, </w:t>
      </w:r>
      <w:proofErr w:type="spellStart"/>
      <w:r>
        <w:t>розвиток</w:t>
      </w:r>
      <w:proofErr w:type="spellEnd"/>
      <w:r>
        <w:t xml:space="preserve"> нового </w:t>
      </w:r>
      <w:proofErr w:type="spellStart"/>
      <w:r>
        <w:t>виробництва</w:t>
      </w:r>
      <w:proofErr w:type="spellEnd"/>
      <w:r>
        <w:t xml:space="preserve">, малого та </w:t>
      </w:r>
      <w:proofErr w:type="spellStart"/>
      <w:r>
        <w:t>середнього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>.</w:t>
      </w:r>
    </w:p>
    <w:p w:rsidR="005C4A5F" w:rsidRDefault="005C4A5F" w:rsidP="005C4A5F"/>
    <w:p w:rsidR="005C4A5F" w:rsidRDefault="005C4A5F" w:rsidP="005C4A5F">
      <w:proofErr w:type="spellStart"/>
      <w:r>
        <w:t>Також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використати</w:t>
      </w:r>
      <w:proofErr w:type="spellEnd"/>
      <w:r>
        <w:t xml:space="preserve"> </w:t>
      </w:r>
      <w:proofErr w:type="spellStart"/>
      <w:r>
        <w:t>надані</w:t>
      </w:r>
      <w:proofErr w:type="spellEnd"/>
      <w:r>
        <w:t xml:space="preserve"> державою </w:t>
      </w:r>
      <w:proofErr w:type="spellStart"/>
      <w:r>
        <w:t>можливості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для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,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інноваційної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інвестиції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секторів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,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соціально-культурної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</w:p>
    <w:p w:rsidR="005C4A5F" w:rsidRDefault="005C4A5F" w:rsidP="005C4A5F"/>
    <w:p w:rsidR="005C4A5F" w:rsidRDefault="005C4A5F" w:rsidP="005C4A5F">
      <w:proofErr w:type="spellStart"/>
      <w:r>
        <w:t>Експерт</w:t>
      </w:r>
      <w:proofErr w:type="spellEnd"/>
      <w:r>
        <w:t xml:space="preserve"> </w:t>
      </w:r>
      <w:proofErr w:type="spellStart"/>
      <w:r>
        <w:t>зазначила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поєднуючи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державною </w:t>
      </w:r>
      <w:proofErr w:type="spellStart"/>
      <w:r>
        <w:t>владою</w:t>
      </w:r>
      <w:proofErr w:type="spellEnd"/>
      <w:r>
        <w:t xml:space="preserve">, </w:t>
      </w:r>
      <w:proofErr w:type="spellStart"/>
      <w:r>
        <w:t>місцевим</w:t>
      </w:r>
      <w:proofErr w:type="spellEnd"/>
      <w:r>
        <w:t xml:space="preserve"> </w:t>
      </w:r>
      <w:proofErr w:type="spellStart"/>
      <w:r>
        <w:t>самоврядуванням</w:t>
      </w:r>
      <w:proofErr w:type="spellEnd"/>
      <w:r>
        <w:t xml:space="preserve">, </w:t>
      </w:r>
      <w:proofErr w:type="spellStart"/>
      <w:r>
        <w:t>бізнесом</w:t>
      </w:r>
      <w:proofErr w:type="spellEnd"/>
      <w:r>
        <w:t xml:space="preserve"> та </w:t>
      </w:r>
      <w:proofErr w:type="spellStart"/>
      <w:r>
        <w:t>громадянським</w:t>
      </w:r>
      <w:proofErr w:type="spellEnd"/>
      <w:r>
        <w:t xml:space="preserve"> </w:t>
      </w:r>
      <w:proofErr w:type="spellStart"/>
      <w:r>
        <w:t>суспільством</w:t>
      </w:r>
      <w:proofErr w:type="spellEnd"/>
      <w:r>
        <w:t xml:space="preserve">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визначених</w:t>
      </w:r>
      <w:proofErr w:type="spellEnd"/>
      <w:r>
        <w:t xml:space="preserve"> у </w:t>
      </w:r>
      <w:proofErr w:type="spellStart"/>
      <w:r>
        <w:t>стратегіях</w:t>
      </w:r>
      <w:proofErr w:type="spellEnd"/>
      <w:r>
        <w:t xml:space="preserve">,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досягти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та громад, </w:t>
      </w:r>
      <w:proofErr w:type="spellStart"/>
      <w:r>
        <w:t>підвищити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людей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. </w:t>
      </w:r>
      <w:proofErr w:type="spellStart"/>
      <w:r>
        <w:t>Представникам</w:t>
      </w:r>
      <w:proofErr w:type="spellEnd"/>
      <w:r>
        <w:t xml:space="preserve"> </w:t>
      </w:r>
      <w:proofErr w:type="spellStart"/>
      <w:r>
        <w:t>регіональної</w:t>
      </w:r>
      <w:proofErr w:type="spellEnd"/>
      <w:r>
        <w:t xml:space="preserve"> та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навчитися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>.</w:t>
      </w:r>
    </w:p>
    <w:p w:rsidR="005C4A5F" w:rsidRDefault="005C4A5F" w:rsidP="005C4A5F"/>
    <w:p w:rsidR="005C4A5F" w:rsidRDefault="005C4A5F" w:rsidP="005C4A5F">
      <w:r>
        <w:t xml:space="preserve">З </w:t>
      </w:r>
      <w:proofErr w:type="spellStart"/>
      <w:r>
        <w:t>повною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в </w:t>
      </w:r>
      <w:proofErr w:type="spellStart"/>
      <w:r>
        <w:t>посібнику</w:t>
      </w:r>
      <w:proofErr w:type="spellEnd"/>
      <w:r>
        <w:t xml:space="preserve"> «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», </w:t>
      </w:r>
      <w:proofErr w:type="spellStart"/>
      <w:r>
        <w:t>підготовленому</w:t>
      </w:r>
      <w:proofErr w:type="spellEnd"/>
      <w:r>
        <w:t xml:space="preserve"> </w:t>
      </w:r>
      <w:proofErr w:type="spellStart"/>
      <w:r>
        <w:t>Групою</w:t>
      </w:r>
      <w:proofErr w:type="spellEnd"/>
      <w:r>
        <w:t xml:space="preserve"> </w:t>
      </w:r>
      <w:proofErr w:type="spellStart"/>
      <w:r>
        <w:t>радників</w:t>
      </w:r>
      <w:proofErr w:type="spellEnd"/>
      <w:r>
        <w:t xml:space="preserve"> з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регіональної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».</w:t>
      </w:r>
    </w:p>
    <w:p w:rsidR="005C4A5F" w:rsidRDefault="005C4A5F" w:rsidP="005C4A5F"/>
    <w:p w:rsidR="005C4A5F" w:rsidRDefault="005C4A5F" w:rsidP="005C4A5F">
      <w:proofErr w:type="spellStart"/>
      <w:r>
        <w:t>Інформація</w:t>
      </w:r>
      <w:proofErr w:type="spellEnd"/>
      <w:r>
        <w:t xml:space="preserve"> про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подана станом на 01.06.2019 р. та </w:t>
      </w:r>
      <w:proofErr w:type="spellStart"/>
      <w:r>
        <w:t>організована</w:t>
      </w:r>
      <w:proofErr w:type="spellEnd"/>
      <w:r>
        <w:t xml:space="preserve"> за такими </w:t>
      </w:r>
      <w:proofErr w:type="spellStart"/>
      <w:r>
        <w:t>розділами</w:t>
      </w:r>
      <w:proofErr w:type="spellEnd"/>
      <w:r>
        <w:t>:</w:t>
      </w:r>
    </w:p>
    <w:p w:rsidR="005C4A5F" w:rsidRDefault="005C4A5F" w:rsidP="005C4A5F"/>
    <w:p w:rsidR="005C4A5F" w:rsidRDefault="005C4A5F" w:rsidP="005C4A5F">
      <w:r>
        <w:t>нормативно-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регулюють</w:t>
      </w:r>
      <w:proofErr w:type="spellEnd"/>
      <w:r>
        <w:t xml:space="preserve"> порядок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>;</w:t>
      </w:r>
    </w:p>
    <w:p w:rsidR="005C4A5F" w:rsidRDefault="005C4A5F" w:rsidP="005C4A5F">
      <w:proofErr w:type="spellStart"/>
      <w:r>
        <w:t>учасники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;</w:t>
      </w:r>
    </w:p>
    <w:p w:rsidR="005C4A5F" w:rsidRDefault="005C4A5F" w:rsidP="005C4A5F">
      <w:proofErr w:type="spellStart"/>
      <w:r>
        <w:t>напрями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>;</w:t>
      </w:r>
    </w:p>
    <w:p w:rsidR="005C4A5F" w:rsidRDefault="005C4A5F" w:rsidP="005C4A5F">
      <w:r>
        <w:t xml:space="preserve">порядок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>;</w:t>
      </w:r>
    </w:p>
    <w:p w:rsidR="005C4A5F" w:rsidRDefault="005C4A5F" w:rsidP="005C4A5F">
      <w:proofErr w:type="spellStart"/>
      <w:r>
        <w:t>додаткова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>.</w:t>
      </w:r>
    </w:p>
    <w:p w:rsidR="001822D5" w:rsidRDefault="005C4A5F" w:rsidP="005C4A5F">
      <w:r>
        <w:t xml:space="preserve">В </w:t>
      </w:r>
      <w:proofErr w:type="spellStart"/>
      <w:r>
        <w:t>подальших</w:t>
      </w:r>
      <w:proofErr w:type="spellEnd"/>
      <w:r>
        <w:t xml:space="preserve"> рубриках,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детальніше</w:t>
      </w:r>
      <w:proofErr w:type="spellEnd"/>
      <w:r>
        <w:t xml:space="preserve"> </w:t>
      </w:r>
      <w:proofErr w:type="spellStart"/>
      <w:r>
        <w:t>знайомитимуть</w:t>
      </w:r>
      <w:proofErr w:type="spellEnd"/>
      <w:r>
        <w:t xml:space="preserve"> </w:t>
      </w:r>
      <w:proofErr w:type="spellStart"/>
      <w:r>
        <w:t>читачів</w:t>
      </w:r>
      <w:proofErr w:type="spellEnd"/>
      <w:r>
        <w:t xml:space="preserve"> про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фінансовий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>.</w:t>
      </w:r>
    </w:p>
    <w:sectPr w:rsidR="0018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5F"/>
    <w:rsid w:val="001822D5"/>
    <w:rsid w:val="005C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6AE49-F274-4D03-9211-66962B53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2019-08-07T11:15:00Z</dcterms:created>
  <dcterms:modified xsi:type="dcterms:W3CDTF">2019-08-07T11:16:00Z</dcterms:modified>
</cp:coreProperties>
</file>