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C3" w:rsidRDefault="00D302C3" w:rsidP="00D302C3">
      <w:bookmarkStart w:id="0" w:name="_GoBack"/>
      <w:r>
        <w:t xml:space="preserve">За три </w:t>
      </w:r>
      <w:proofErr w:type="spellStart"/>
      <w:r>
        <w:t>квартали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200 млрд </w:t>
      </w:r>
      <w:proofErr w:type="spellStart"/>
      <w:r>
        <w:t>грн</w:t>
      </w:r>
      <w:proofErr w:type="spellEnd"/>
      <w:r>
        <w:t xml:space="preserve">: у </w:t>
      </w:r>
      <w:proofErr w:type="spellStart"/>
      <w:r>
        <w:t>місцевих</w:t>
      </w:r>
      <w:proofErr w:type="spellEnd"/>
      <w:r>
        <w:t xml:space="preserve"> бюджетах стало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bookmarkEnd w:id="0"/>
    <w:p w:rsidR="00D302C3" w:rsidRDefault="00D302C3" w:rsidP="00D302C3">
      <w:proofErr w:type="spellStart"/>
      <w:r>
        <w:t>Власні</w:t>
      </w:r>
      <w:proofErr w:type="spellEnd"/>
      <w:r>
        <w:t xml:space="preserve"> доходи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втричі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доходи за весь 2014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роком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законодавчої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говорять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gramStart"/>
      <w:r>
        <w:t>за себе</w:t>
      </w:r>
      <w:proofErr w:type="gramEnd"/>
      <w:r>
        <w:t xml:space="preserve">. За три </w:t>
      </w:r>
      <w:proofErr w:type="spellStart"/>
      <w:r>
        <w:t>квартали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199,6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на 32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порівнювати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 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>.</w:t>
      </w:r>
    </w:p>
    <w:p w:rsidR="00D302C3" w:rsidRDefault="00D302C3" w:rsidP="00D302C3"/>
    <w:p w:rsidR="00D302C3" w:rsidRDefault="00D302C3" w:rsidP="00D302C3">
      <w:r>
        <w:t>«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, </w:t>
      </w:r>
      <w:proofErr w:type="spellStart"/>
      <w:r>
        <w:t>отже</w:t>
      </w:r>
      <w:proofErr w:type="spellEnd"/>
      <w:r>
        <w:t xml:space="preserve"> в громадах </w:t>
      </w:r>
      <w:proofErr w:type="spellStart"/>
      <w:r>
        <w:t>розширюються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втілювати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для людей </w:t>
      </w:r>
      <w:proofErr w:type="spellStart"/>
      <w:r>
        <w:t>проекти</w:t>
      </w:r>
      <w:proofErr w:type="spellEnd"/>
      <w:r>
        <w:t xml:space="preserve">. </w:t>
      </w:r>
      <w:proofErr w:type="spellStart"/>
      <w:r>
        <w:t>Звісно</w:t>
      </w:r>
      <w:proofErr w:type="spellEnd"/>
      <w:r>
        <w:t xml:space="preserve">, ми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чути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нормально,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сьогоднішнє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потенційно</w:t>
      </w:r>
      <w:proofErr w:type="spellEnd"/>
      <w:r>
        <w:t xml:space="preserve"> </w:t>
      </w:r>
      <w:proofErr w:type="spellStart"/>
      <w:r>
        <w:t>здатне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gramStart"/>
      <w:r>
        <w:t>в рази</w:t>
      </w:r>
      <w:proofErr w:type="gram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втілювати</w:t>
      </w:r>
      <w:proofErr w:type="spellEnd"/>
      <w:r>
        <w:t xml:space="preserve"> </w:t>
      </w:r>
      <w:proofErr w:type="spellStart"/>
      <w:r>
        <w:t>амбітних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та </w:t>
      </w:r>
      <w:proofErr w:type="spellStart"/>
      <w:r>
        <w:t>інфраструктурних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Але ми не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заперечити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все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проблем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позаду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зміцненню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громад», - </w:t>
      </w:r>
      <w:proofErr w:type="spellStart"/>
      <w:r>
        <w:t>прокоментував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D302C3" w:rsidRDefault="00D302C3" w:rsidP="00D302C3"/>
    <w:p w:rsidR="00D302C3" w:rsidRDefault="00D302C3" w:rsidP="00D302C3">
      <w:proofErr w:type="spellStart"/>
      <w:r>
        <w:t>Найбільшим</w:t>
      </w:r>
      <w:proofErr w:type="spellEnd"/>
      <w:r>
        <w:t xml:space="preserve"> </w:t>
      </w:r>
      <w:proofErr w:type="spellStart"/>
      <w:r>
        <w:t>бюджетоутворюючим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для громад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(ПДФО). За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загальнодержавний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з потреби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і </w:t>
      </w:r>
      <w:proofErr w:type="spellStart"/>
      <w:r>
        <w:t>міських</w:t>
      </w:r>
      <w:proofErr w:type="spellEnd"/>
      <w:r>
        <w:t xml:space="preserve"> громад і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60% ПДФО держава </w:t>
      </w:r>
      <w:proofErr w:type="spellStart"/>
      <w:r>
        <w:t>залишає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– ОТГ, </w:t>
      </w:r>
      <w:proofErr w:type="spellStart"/>
      <w:r>
        <w:t>райони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</w:t>
      </w:r>
      <w:proofErr w:type="spellStart"/>
      <w:r>
        <w:t>Загалом</w:t>
      </w:r>
      <w:proofErr w:type="spellEnd"/>
      <w:r>
        <w:t xml:space="preserve"> за три </w:t>
      </w:r>
      <w:proofErr w:type="spellStart"/>
      <w:r>
        <w:t>квартали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поповнилися</w:t>
      </w:r>
      <w:proofErr w:type="spellEnd"/>
      <w:r>
        <w:t xml:space="preserve"> на 119, 3 млрд </w:t>
      </w:r>
      <w:proofErr w:type="spellStart"/>
      <w:proofErr w:type="gramStart"/>
      <w:r>
        <w:t>грн</w:t>
      </w:r>
      <w:proofErr w:type="spellEnd"/>
      <w:r>
        <w:t xml:space="preserve">  </w:t>
      </w:r>
      <w:proofErr w:type="spellStart"/>
      <w:r>
        <w:t>саме</w:t>
      </w:r>
      <w:proofErr w:type="spellEnd"/>
      <w:proofErr w:type="gramEnd"/>
      <w:r>
        <w:t xml:space="preserve"> за </w:t>
      </w:r>
      <w:proofErr w:type="spellStart"/>
      <w:r>
        <w:t>рахунок</w:t>
      </w:r>
      <w:proofErr w:type="spellEnd"/>
      <w:r>
        <w:t xml:space="preserve"> ПДФО.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склало</w:t>
      </w:r>
      <w:proofErr w:type="spellEnd"/>
      <w:r>
        <w:t xml:space="preserve"> 21,2 млрд грн.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минулорічним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>.</w:t>
      </w:r>
    </w:p>
    <w:p w:rsidR="00D302C3" w:rsidRDefault="00D302C3" w:rsidP="00D302C3"/>
    <w:p w:rsidR="00D302C3" w:rsidRDefault="00D302C3" w:rsidP="00D302C3">
      <w:r>
        <w:t xml:space="preserve">Плати за землю </w:t>
      </w:r>
      <w:proofErr w:type="spellStart"/>
      <w:r>
        <w:t>надійшло</w:t>
      </w:r>
      <w:proofErr w:type="spellEnd"/>
      <w:r>
        <w:t xml:space="preserve"> 25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4,5 млрд </w:t>
      </w:r>
      <w:proofErr w:type="spellStart"/>
      <w:proofErr w:type="gramStart"/>
      <w:r>
        <w:t>грн</w:t>
      </w:r>
      <w:proofErr w:type="spellEnd"/>
      <w:r>
        <w:t xml:space="preserve">  </w:t>
      </w:r>
      <w:proofErr w:type="spellStart"/>
      <w:r>
        <w:t>більше</w:t>
      </w:r>
      <w:proofErr w:type="spellEnd"/>
      <w:proofErr w:type="gram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D302C3" w:rsidRDefault="00D302C3" w:rsidP="00D302C3"/>
    <w:p w:rsidR="00D302C3" w:rsidRDefault="00D302C3" w:rsidP="00D302C3">
      <w:proofErr w:type="spellStart"/>
      <w:r>
        <w:t>Фактичні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24,6 млрд грн. </w:t>
      </w:r>
      <w:proofErr w:type="spellStart"/>
      <w:r>
        <w:t>Ріст</w:t>
      </w:r>
      <w:proofErr w:type="spellEnd"/>
      <w:r>
        <w:t xml:space="preserve"> -  4,5 млрд грн.</w:t>
      </w:r>
    </w:p>
    <w:p w:rsidR="00D302C3" w:rsidRDefault="00D302C3" w:rsidP="00D302C3"/>
    <w:p w:rsidR="00242628" w:rsidRDefault="00D302C3" w:rsidP="00D302C3"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3,7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становить +34,5%.</w:t>
      </w:r>
    </w:p>
    <w:sectPr w:rsidR="0024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C3"/>
    <w:rsid w:val="00242628"/>
    <w:rsid w:val="00D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99D4A-4B12-46B8-BB80-CF5BE0AA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2019-10-15T06:10:00Z</dcterms:created>
  <dcterms:modified xsi:type="dcterms:W3CDTF">2019-10-15T06:10:00Z</dcterms:modified>
</cp:coreProperties>
</file>