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DF5" w:rsidRDefault="00E24DF5" w:rsidP="00E24DF5">
      <w:pPr>
        <w:pStyle w:val="22"/>
        <w:shd w:val="clear" w:color="auto" w:fill="auto"/>
        <w:spacing w:after="0"/>
        <w:ind w:firstLine="760"/>
        <w:jc w:val="both"/>
      </w:pPr>
      <w:r>
        <w:rPr>
          <w:color w:val="000000"/>
          <w:lang w:val="uk-UA" w:eastAsia="uk-UA" w:bidi="uk-UA"/>
        </w:rPr>
        <w:t>Відділ економічного розвитку і торгівлі інформує, що сьогодні одним з головних завдань України є формуванням іміджу в очах партнерів як демократичної країни з європейськими цінностями, економічним і туристичним потенціалом, країни, багатої на історію, культуру та кваліфікованих фахівців у різних галузях.</w:t>
      </w:r>
    </w:p>
    <w:p w:rsidR="00E24DF5" w:rsidRDefault="00E24DF5" w:rsidP="00E24DF5">
      <w:pPr>
        <w:pStyle w:val="22"/>
        <w:shd w:val="clear" w:color="auto" w:fill="auto"/>
        <w:spacing w:after="0"/>
        <w:ind w:firstLine="760"/>
        <w:jc w:val="both"/>
      </w:pPr>
      <w:r>
        <w:rPr>
          <w:color w:val="000000"/>
          <w:lang w:val="uk-UA" w:eastAsia="uk-UA" w:bidi="uk-UA"/>
        </w:rPr>
        <w:t>Кожен регіон має свій асоціативний образ, що формується на основі географічних особливостей, історичної спадщини, природних ресурсів, видатних об’єктів, осіб тощо та здебільшого підкріплюється певним промоційним логотипом.</w:t>
      </w:r>
    </w:p>
    <w:p w:rsidR="00E24DF5" w:rsidRPr="00C06F2E" w:rsidRDefault="00E24DF5" w:rsidP="00E24DF5">
      <w:pPr>
        <w:pStyle w:val="22"/>
        <w:shd w:val="clear" w:color="auto" w:fill="auto"/>
        <w:spacing w:after="0"/>
        <w:ind w:firstLine="760"/>
        <w:jc w:val="both"/>
        <w:rPr>
          <w:lang w:val="uk-UA"/>
        </w:rPr>
      </w:pPr>
      <w:r>
        <w:rPr>
          <w:color w:val="000000"/>
          <w:lang w:val="uk-UA" w:eastAsia="uk-UA" w:bidi="uk-UA"/>
        </w:rPr>
        <w:t>На цей час започатковується робота щодо розробки логотипу Луганської області. Проаналізувавши досвід інших областей виявлено, що зазначений процес має певні особливості та потребує залучення до нього широкого кола учасників (громадськості, активних діячів, видатних осіб в області краєзнав</w:t>
      </w:r>
      <w:r w:rsidR="0049368B">
        <w:rPr>
          <w:color w:val="000000"/>
          <w:lang w:val="uk-UA" w:eastAsia="uk-UA" w:bidi="uk-UA"/>
        </w:rPr>
        <w:t>ства та історії регіону, наукову</w:t>
      </w:r>
      <w:bookmarkStart w:id="0" w:name="_GoBack"/>
      <w:bookmarkEnd w:id="0"/>
      <w:r>
        <w:rPr>
          <w:color w:val="000000"/>
          <w:lang w:val="uk-UA" w:eastAsia="uk-UA" w:bidi="uk-UA"/>
        </w:rPr>
        <w:t xml:space="preserve"> світу тощо) та потребує проведення циклу заходів (громадських обговорень, круглих столів, опитувань, голосувань тощо).</w:t>
      </w:r>
    </w:p>
    <w:p w:rsidR="00E24DF5" w:rsidRDefault="00E24DF5" w:rsidP="00E24DF5">
      <w:pPr>
        <w:pStyle w:val="22"/>
        <w:shd w:val="clear" w:color="auto" w:fill="auto"/>
        <w:spacing w:after="0"/>
        <w:ind w:firstLine="760"/>
        <w:jc w:val="both"/>
      </w:pPr>
      <w:r>
        <w:rPr>
          <w:color w:val="000000"/>
          <w:lang w:val="uk-UA" w:eastAsia="uk-UA" w:bidi="uk-UA"/>
        </w:rPr>
        <w:t>Враховуючи вищезазначене, для організації подальшої роботи просимо надати пропозиції щодо:</w:t>
      </w:r>
    </w:p>
    <w:p w:rsidR="00E24DF5" w:rsidRDefault="00E24DF5" w:rsidP="00E24DF5">
      <w:pPr>
        <w:pStyle w:val="22"/>
        <w:numPr>
          <w:ilvl w:val="0"/>
          <w:numId w:val="1"/>
        </w:numPr>
        <w:shd w:val="clear" w:color="auto" w:fill="auto"/>
        <w:tabs>
          <w:tab w:val="left" w:pos="1124"/>
        </w:tabs>
        <w:spacing w:after="0"/>
        <w:ind w:firstLine="760"/>
        <w:jc w:val="both"/>
      </w:pPr>
      <w:r>
        <w:rPr>
          <w:color w:val="000000"/>
          <w:lang w:val="uk-UA" w:eastAsia="uk-UA" w:bidi="uk-UA"/>
        </w:rPr>
        <w:t>власного бачення процесу розробки логотипу та гасла області;</w:t>
      </w:r>
    </w:p>
    <w:p w:rsidR="00E24DF5" w:rsidRPr="00E24DF5" w:rsidRDefault="00E24DF5" w:rsidP="00E24DF5">
      <w:pPr>
        <w:pStyle w:val="22"/>
        <w:numPr>
          <w:ilvl w:val="0"/>
          <w:numId w:val="1"/>
        </w:numPr>
        <w:shd w:val="clear" w:color="auto" w:fill="auto"/>
        <w:tabs>
          <w:tab w:val="left" w:pos="1093"/>
        </w:tabs>
        <w:spacing w:after="0"/>
        <w:ind w:firstLine="760"/>
        <w:jc w:val="both"/>
      </w:pPr>
      <w:r>
        <w:rPr>
          <w:color w:val="000000"/>
          <w:lang w:val="uk-UA" w:eastAsia="uk-UA" w:bidi="uk-UA"/>
        </w:rPr>
        <w:t>механізму залучення громадськості та інших зацікавлених сторін до процесу розробки логотипу та гасла області.</w:t>
      </w:r>
    </w:p>
    <w:p w:rsidR="0049368B" w:rsidRDefault="00E24DF5" w:rsidP="00E24DF5">
      <w:pPr>
        <w:pStyle w:val="22"/>
        <w:shd w:val="clear" w:color="auto" w:fill="auto"/>
        <w:tabs>
          <w:tab w:val="left" w:pos="0"/>
        </w:tabs>
        <w:spacing w:after="0"/>
        <w:jc w:val="both"/>
      </w:pPr>
      <w:r>
        <w:rPr>
          <w:color w:val="000000"/>
          <w:lang w:val="uk-UA" w:eastAsia="uk-UA" w:bidi="uk-UA"/>
        </w:rPr>
        <w:tab/>
      </w:r>
      <w:r w:rsidRPr="004C095E">
        <w:rPr>
          <w:color w:val="000000"/>
          <w:lang w:val="uk-UA" w:eastAsia="uk-UA" w:bidi="uk-UA"/>
        </w:rPr>
        <w:t>Інформацію необхідно надати до відділу економічного розвитку і торгівлі райдержадміністрації до</w:t>
      </w:r>
      <w:r>
        <w:rPr>
          <w:color w:val="000000"/>
          <w:lang w:val="uk-UA" w:eastAsia="uk-UA" w:bidi="uk-UA"/>
        </w:rPr>
        <w:t xml:space="preserve"> </w:t>
      </w:r>
      <w:r>
        <w:rPr>
          <w:rStyle w:val="23"/>
          <w:lang w:val="uk-UA" w:eastAsia="uk-UA" w:bidi="uk-UA"/>
        </w:rPr>
        <w:t xml:space="preserve">18.09.2017 </w:t>
      </w:r>
      <w:r w:rsidRPr="004C095E">
        <w:rPr>
          <w:color w:val="000000"/>
          <w:lang w:val="uk-UA" w:eastAsia="uk-UA" w:bidi="uk-UA"/>
        </w:rPr>
        <w:t>на електрону адресу</w:t>
      </w:r>
      <w:r w:rsidR="0049368B">
        <w:rPr>
          <w:color w:val="000000"/>
          <w:lang w:val="uk-UA" w:eastAsia="uk-UA" w:bidi="uk-UA"/>
        </w:rPr>
        <w:t xml:space="preserve">: </w:t>
      </w:r>
      <w:r w:rsidR="0049368B" w:rsidRPr="0049368B">
        <w:rPr>
          <w:rFonts w:ascii="Arial" w:hAnsi="Arial" w:cs="Arial"/>
          <w:b/>
          <w:color w:val="666666"/>
          <w:sz w:val="24"/>
          <w:szCs w:val="24"/>
          <w:shd w:val="clear" w:color="auto" w:fill="FFFFFF"/>
        </w:rPr>
        <w:t>uemarrda@gmail.com</w:t>
      </w:r>
    </w:p>
    <w:p w:rsidR="0049368B" w:rsidRDefault="0049368B" w:rsidP="0049368B"/>
    <w:p w:rsidR="00E24DF5" w:rsidRPr="0049368B" w:rsidRDefault="0049368B" w:rsidP="0049368B">
      <w:pPr>
        <w:pStyle w:val="a4"/>
        <w:rPr>
          <w:rFonts w:ascii="Times New Roman" w:hAnsi="Times New Roman" w:cs="Times New Roman"/>
          <w:sz w:val="28"/>
          <w:szCs w:val="28"/>
          <w:lang w:val="uk-UA"/>
        </w:rPr>
      </w:pPr>
      <w:r w:rsidRPr="0049368B">
        <w:rPr>
          <w:rFonts w:ascii="Times New Roman" w:hAnsi="Times New Roman" w:cs="Times New Roman"/>
          <w:sz w:val="28"/>
          <w:szCs w:val="28"/>
          <w:lang w:val="uk-UA"/>
        </w:rPr>
        <w:t>Головний спеціаліст, в.о.</w:t>
      </w:r>
    </w:p>
    <w:p w:rsidR="0049368B" w:rsidRPr="0049368B" w:rsidRDefault="0049368B" w:rsidP="0049368B">
      <w:pPr>
        <w:pStyle w:val="a4"/>
        <w:rPr>
          <w:rFonts w:ascii="Times New Roman" w:hAnsi="Times New Roman" w:cs="Times New Roman"/>
          <w:sz w:val="28"/>
          <w:szCs w:val="28"/>
          <w:lang w:val="uk-UA"/>
        </w:rPr>
      </w:pPr>
      <w:r>
        <w:rPr>
          <w:rFonts w:ascii="Times New Roman" w:hAnsi="Times New Roman" w:cs="Times New Roman"/>
          <w:sz w:val="28"/>
          <w:szCs w:val="28"/>
          <w:lang w:val="uk-UA"/>
        </w:rPr>
        <w:t>н</w:t>
      </w:r>
      <w:r w:rsidRPr="0049368B">
        <w:rPr>
          <w:rFonts w:ascii="Times New Roman" w:hAnsi="Times New Roman" w:cs="Times New Roman"/>
          <w:sz w:val="28"/>
          <w:szCs w:val="28"/>
          <w:lang w:val="uk-UA"/>
        </w:rPr>
        <w:t>ачальника відділу економічного</w:t>
      </w:r>
    </w:p>
    <w:p w:rsidR="0049368B" w:rsidRPr="0049368B" w:rsidRDefault="0049368B" w:rsidP="0049368B">
      <w:pPr>
        <w:pStyle w:val="a4"/>
        <w:rPr>
          <w:rFonts w:ascii="Times New Roman" w:hAnsi="Times New Roman" w:cs="Times New Roman"/>
          <w:sz w:val="28"/>
          <w:szCs w:val="28"/>
          <w:lang w:val="uk-UA"/>
        </w:rPr>
      </w:pPr>
      <w:r>
        <w:rPr>
          <w:rFonts w:ascii="Times New Roman" w:hAnsi="Times New Roman" w:cs="Times New Roman"/>
          <w:sz w:val="28"/>
          <w:szCs w:val="28"/>
          <w:lang w:val="uk-UA"/>
        </w:rPr>
        <w:t>р</w:t>
      </w:r>
      <w:r w:rsidRPr="0049368B">
        <w:rPr>
          <w:rFonts w:ascii="Times New Roman" w:hAnsi="Times New Roman" w:cs="Times New Roman"/>
          <w:sz w:val="28"/>
          <w:szCs w:val="28"/>
          <w:lang w:val="uk-UA"/>
        </w:rPr>
        <w:t>озвитку і торгівлі</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І.Ю.Виборна</w:t>
      </w:r>
    </w:p>
    <w:sectPr w:rsidR="0049368B" w:rsidRPr="0049368B" w:rsidSect="0010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E2913"/>
    <w:multiLevelType w:val="multilevel"/>
    <w:tmpl w:val="F3B04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5D3A07"/>
    <w:rsid w:val="00103B6F"/>
    <w:rsid w:val="0049368B"/>
    <w:rsid w:val="005D3A07"/>
    <w:rsid w:val="007B2B1D"/>
    <w:rsid w:val="007D66C7"/>
    <w:rsid w:val="00873B62"/>
    <w:rsid w:val="00BA267C"/>
    <w:rsid w:val="00C06F2E"/>
    <w:rsid w:val="00D670B8"/>
    <w:rsid w:val="00DC69ED"/>
    <w:rsid w:val="00E24DF5"/>
    <w:rsid w:val="00F261AB"/>
    <w:rsid w:val="00FC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9DEEE-D304-48D9-AE2F-48872E41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6F2E"/>
    <w:rPr>
      <w:color w:val="0066CC"/>
      <w:u w:val="single"/>
    </w:rPr>
  </w:style>
  <w:style w:type="character" w:customStyle="1" w:styleId="2Exact">
    <w:name w:val="Основной текст (2) Exact"/>
    <w:basedOn w:val="a0"/>
    <w:rsid w:val="00C06F2E"/>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Заголовок №2 Exact"/>
    <w:basedOn w:val="a0"/>
    <w:rsid w:val="00C06F2E"/>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C06F2E"/>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C06F2E"/>
    <w:rPr>
      <w:rFonts w:ascii="Times New Roman" w:eastAsia="Times New Roman" w:hAnsi="Times New Roman" w:cs="Times New Roman"/>
      <w:sz w:val="28"/>
      <w:szCs w:val="28"/>
      <w:shd w:val="clear" w:color="auto" w:fill="FFFFFF"/>
    </w:rPr>
  </w:style>
  <w:style w:type="character" w:customStyle="1" w:styleId="23">
    <w:name w:val="Основной текст (2) + Полужирный"/>
    <w:basedOn w:val="21"/>
    <w:rsid w:val="00C06F2E"/>
    <w:rPr>
      <w:rFonts w:ascii="Times New Roman" w:eastAsia="Times New Roman" w:hAnsi="Times New Roman" w:cs="Times New Roman"/>
      <w:b/>
      <w:bCs/>
      <w:color w:val="000000"/>
      <w:spacing w:val="0"/>
      <w:w w:val="100"/>
      <w:position w:val="0"/>
      <w:sz w:val="28"/>
      <w:szCs w:val="28"/>
      <w:shd w:val="clear" w:color="auto" w:fill="FFFFFF"/>
      <w:lang w:val="en-US" w:eastAsia="en-US" w:bidi="en-US"/>
    </w:rPr>
  </w:style>
  <w:style w:type="paragraph" w:customStyle="1" w:styleId="22">
    <w:name w:val="Основной текст (2)"/>
    <w:basedOn w:val="a"/>
    <w:link w:val="21"/>
    <w:rsid w:val="00C06F2E"/>
    <w:pPr>
      <w:widowControl w:val="0"/>
      <w:shd w:val="clear" w:color="auto" w:fill="FFFFFF"/>
      <w:spacing w:after="300" w:line="326" w:lineRule="exact"/>
    </w:pPr>
    <w:rPr>
      <w:rFonts w:ascii="Times New Roman" w:eastAsia="Times New Roman" w:hAnsi="Times New Roman" w:cs="Times New Roman"/>
      <w:sz w:val="28"/>
      <w:szCs w:val="28"/>
    </w:rPr>
  </w:style>
  <w:style w:type="paragraph" w:customStyle="1" w:styleId="20">
    <w:name w:val="Заголовок №2"/>
    <w:basedOn w:val="a"/>
    <w:link w:val="2"/>
    <w:rsid w:val="00C06F2E"/>
    <w:pPr>
      <w:widowControl w:val="0"/>
      <w:shd w:val="clear" w:color="auto" w:fill="FFFFFF"/>
      <w:spacing w:after="0" w:line="365" w:lineRule="exact"/>
      <w:jc w:val="center"/>
      <w:outlineLvl w:val="1"/>
    </w:pPr>
    <w:rPr>
      <w:rFonts w:ascii="Times New Roman" w:eastAsia="Times New Roman" w:hAnsi="Times New Roman" w:cs="Times New Roman"/>
      <w:b/>
      <w:bCs/>
      <w:sz w:val="28"/>
      <w:szCs w:val="28"/>
    </w:rPr>
  </w:style>
  <w:style w:type="paragraph" w:styleId="a4">
    <w:name w:val="No Spacing"/>
    <w:uiPriority w:val="1"/>
    <w:qFormat/>
    <w:rsid w:val="00493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0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Щенников Вячеслав</cp:lastModifiedBy>
  <cp:revision>7</cp:revision>
  <dcterms:created xsi:type="dcterms:W3CDTF">2017-02-28T08:40:00Z</dcterms:created>
  <dcterms:modified xsi:type="dcterms:W3CDTF">2017-09-18T08:19:00Z</dcterms:modified>
</cp:coreProperties>
</file>