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5D" w:rsidRPr="00B97B5D" w:rsidRDefault="00B97B5D" w:rsidP="00B97B5D">
      <w:pPr>
        <w:autoSpaceDE w:val="0"/>
        <w:autoSpaceDN w:val="0"/>
        <w:adjustRightInd w:val="0"/>
        <w:spacing w:line="240" w:lineRule="atLeast"/>
        <w:jc w:val="center"/>
        <w:rPr>
          <w:rFonts w:eastAsia="MS Mincho"/>
          <w:snapToGrid w:val="0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>
            <wp:extent cx="4095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B5D" w:rsidRPr="00B97B5D" w:rsidRDefault="00B97B5D" w:rsidP="00B97B5D">
      <w:pPr>
        <w:autoSpaceDE w:val="0"/>
        <w:autoSpaceDN w:val="0"/>
        <w:adjustRightInd w:val="0"/>
        <w:spacing w:line="240" w:lineRule="atLeast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B97B5D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B97B5D" w:rsidRPr="00B97B5D" w:rsidRDefault="00B97B5D" w:rsidP="00B97B5D">
      <w:pPr>
        <w:keepNext/>
        <w:autoSpaceDE w:val="0"/>
        <w:autoSpaceDN w:val="0"/>
        <w:adjustRightInd w:val="0"/>
        <w:spacing w:line="240" w:lineRule="atLeast"/>
        <w:jc w:val="center"/>
        <w:outlineLvl w:val="3"/>
        <w:rPr>
          <w:b/>
          <w:bCs/>
          <w:sz w:val="28"/>
          <w:szCs w:val="28"/>
          <w:lang w:eastAsia="ja-JP"/>
        </w:rPr>
      </w:pPr>
      <w:r w:rsidRPr="00B97B5D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B97B5D">
        <w:rPr>
          <w:b/>
          <w:bCs/>
          <w:sz w:val="28"/>
          <w:szCs w:val="28"/>
          <w:lang w:eastAsia="ja-JP"/>
        </w:rPr>
        <w:t>АДМ</w:t>
      </w:r>
      <w:proofErr w:type="gramEnd"/>
      <w:r w:rsidRPr="00B97B5D">
        <w:rPr>
          <w:b/>
          <w:bCs/>
          <w:sz w:val="28"/>
          <w:szCs w:val="28"/>
          <w:lang w:eastAsia="ja-JP"/>
        </w:rPr>
        <w:t>ІНІСТРАЦІЯ</w:t>
      </w:r>
    </w:p>
    <w:p w:rsidR="00B97B5D" w:rsidRPr="00B97B5D" w:rsidRDefault="00B97B5D" w:rsidP="00B97B5D">
      <w:pPr>
        <w:keepNext/>
        <w:autoSpaceDE w:val="0"/>
        <w:autoSpaceDN w:val="0"/>
        <w:adjustRightInd w:val="0"/>
        <w:spacing w:line="240" w:lineRule="atLeast"/>
        <w:jc w:val="center"/>
        <w:outlineLvl w:val="3"/>
        <w:rPr>
          <w:b/>
          <w:bCs/>
          <w:sz w:val="28"/>
          <w:szCs w:val="28"/>
          <w:lang w:eastAsia="ja-JP"/>
        </w:rPr>
      </w:pPr>
      <w:r w:rsidRPr="00B97B5D">
        <w:rPr>
          <w:b/>
          <w:bCs/>
          <w:sz w:val="28"/>
          <w:szCs w:val="28"/>
          <w:lang w:eastAsia="ja-JP"/>
        </w:rPr>
        <w:t>ЛУГАНСЬКОЇ ОБЛАСТІ</w:t>
      </w:r>
    </w:p>
    <w:p w:rsidR="00B97B5D" w:rsidRPr="00B97B5D" w:rsidRDefault="00B97B5D" w:rsidP="00B97B5D">
      <w:pPr>
        <w:keepNext/>
        <w:autoSpaceDE w:val="0"/>
        <w:autoSpaceDN w:val="0"/>
        <w:adjustRightInd w:val="0"/>
        <w:spacing w:line="240" w:lineRule="atLeast"/>
        <w:jc w:val="center"/>
        <w:outlineLvl w:val="0"/>
        <w:rPr>
          <w:rFonts w:eastAsia="PMingLiU"/>
          <w:b/>
          <w:lang w:eastAsia="zh-TW"/>
        </w:rPr>
      </w:pPr>
    </w:p>
    <w:p w:rsidR="00B97B5D" w:rsidRPr="00B97B5D" w:rsidRDefault="00B97B5D" w:rsidP="00B97B5D">
      <w:pPr>
        <w:keepNext/>
        <w:autoSpaceDE w:val="0"/>
        <w:autoSpaceDN w:val="0"/>
        <w:adjustRightInd w:val="0"/>
        <w:spacing w:line="240" w:lineRule="atLeast"/>
        <w:jc w:val="center"/>
        <w:outlineLvl w:val="0"/>
        <w:rPr>
          <w:rFonts w:eastAsia="PMingLiU"/>
          <w:b/>
          <w:sz w:val="28"/>
          <w:szCs w:val="28"/>
          <w:lang w:eastAsia="zh-TW"/>
        </w:rPr>
      </w:pPr>
      <w:r w:rsidRPr="00B97B5D">
        <w:rPr>
          <w:rFonts w:eastAsia="PMingLiU"/>
          <w:b/>
          <w:sz w:val="28"/>
          <w:szCs w:val="28"/>
          <w:lang w:eastAsia="zh-TW"/>
        </w:rPr>
        <w:t xml:space="preserve">Р О З П О Р Я Д Ж Е Н </w:t>
      </w:r>
      <w:proofErr w:type="spellStart"/>
      <w:proofErr w:type="gramStart"/>
      <w:r w:rsidRPr="00B97B5D">
        <w:rPr>
          <w:rFonts w:eastAsia="PMingLiU"/>
          <w:b/>
          <w:sz w:val="28"/>
          <w:szCs w:val="28"/>
          <w:lang w:eastAsia="zh-TW"/>
        </w:rPr>
        <w:t>Н</w:t>
      </w:r>
      <w:proofErr w:type="spellEnd"/>
      <w:proofErr w:type="gramEnd"/>
      <w:r w:rsidRPr="00B97B5D">
        <w:rPr>
          <w:rFonts w:eastAsia="PMingLiU"/>
          <w:b/>
          <w:sz w:val="28"/>
          <w:szCs w:val="28"/>
          <w:lang w:eastAsia="zh-TW"/>
        </w:rPr>
        <w:t xml:space="preserve"> Я</w:t>
      </w:r>
    </w:p>
    <w:p w:rsidR="00B97B5D" w:rsidRPr="00B97B5D" w:rsidRDefault="00B97B5D" w:rsidP="00B97B5D">
      <w:pPr>
        <w:autoSpaceDE w:val="0"/>
        <w:autoSpaceDN w:val="0"/>
        <w:adjustRightInd w:val="0"/>
        <w:spacing w:line="240" w:lineRule="atLeast"/>
        <w:jc w:val="center"/>
        <w:rPr>
          <w:rFonts w:eastAsia="MS Mincho"/>
          <w:snapToGrid w:val="0"/>
          <w:sz w:val="28"/>
          <w:szCs w:val="28"/>
          <w:lang w:eastAsia="ja-JP"/>
        </w:rPr>
      </w:pPr>
      <w:proofErr w:type="spellStart"/>
      <w:r w:rsidRPr="00B97B5D">
        <w:rPr>
          <w:rFonts w:eastAsia="MS Mincho"/>
          <w:snapToGrid w:val="0"/>
          <w:sz w:val="28"/>
          <w:szCs w:val="28"/>
          <w:lang w:eastAsia="ja-JP"/>
        </w:rPr>
        <w:t>голови</w:t>
      </w:r>
      <w:proofErr w:type="spellEnd"/>
      <w:r w:rsidRPr="00B97B5D">
        <w:rPr>
          <w:rFonts w:eastAsia="MS Mincho"/>
          <w:snapToGrid w:val="0"/>
          <w:sz w:val="28"/>
          <w:szCs w:val="28"/>
          <w:lang w:eastAsia="ja-JP"/>
        </w:rPr>
        <w:t xml:space="preserve"> </w:t>
      </w:r>
      <w:proofErr w:type="spellStart"/>
      <w:r w:rsidRPr="00B97B5D">
        <w:rPr>
          <w:rFonts w:eastAsia="MS Mincho"/>
          <w:snapToGrid w:val="0"/>
          <w:sz w:val="28"/>
          <w:szCs w:val="28"/>
          <w:lang w:eastAsia="ja-JP"/>
        </w:rPr>
        <w:t>районної</w:t>
      </w:r>
      <w:proofErr w:type="spellEnd"/>
      <w:r w:rsidRPr="00B97B5D">
        <w:rPr>
          <w:rFonts w:eastAsia="MS Mincho"/>
          <w:snapToGrid w:val="0"/>
          <w:sz w:val="28"/>
          <w:szCs w:val="28"/>
          <w:lang w:eastAsia="ja-JP"/>
        </w:rPr>
        <w:t xml:space="preserve"> </w:t>
      </w:r>
      <w:proofErr w:type="spellStart"/>
      <w:r w:rsidRPr="00B97B5D">
        <w:rPr>
          <w:rFonts w:eastAsia="MS Mincho"/>
          <w:snapToGrid w:val="0"/>
          <w:sz w:val="28"/>
          <w:szCs w:val="28"/>
          <w:lang w:eastAsia="ja-JP"/>
        </w:rPr>
        <w:t>державної</w:t>
      </w:r>
      <w:proofErr w:type="spellEnd"/>
      <w:r w:rsidRPr="00B97B5D">
        <w:rPr>
          <w:rFonts w:eastAsia="MS Mincho"/>
          <w:snapToGrid w:val="0"/>
          <w:sz w:val="28"/>
          <w:szCs w:val="28"/>
          <w:lang w:eastAsia="ja-JP"/>
        </w:rPr>
        <w:t xml:space="preserve"> </w:t>
      </w:r>
      <w:proofErr w:type="spellStart"/>
      <w:proofErr w:type="gramStart"/>
      <w:r w:rsidRPr="00B97B5D">
        <w:rPr>
          <w:rFonts w:eastAsia="MS Mincho"/>
          <w:snapToGrid w:val="0"/>
          <w:sz w:val="28"/>
          <w:szCs w:val="28"/>
          <w:lang w:eastAsia="ja-JP"/>
        </w:rPr>
        <w:t>адм</w:t>
      </w:r>
      <w:proofErr w:type="gramEnd"/>
      <w:r w:rsidRPr="00B97B5D">
        <w:rPr>
          <w:rFonts w:eastAsia="MS Mincho"/>
          <w:snapToGrid w:val="0"/>
          <w:sz w:val="28"/>
          <w:szCs w:val="28"/>
          <w:lang w:eastAsia="ja-JP"/>
        </w:rPr>
        <w:t>іністрації</w:t>
      </w:r>
      <w:proofErr w:type="spellEnd"/>
    </w:p>
    <w:p w:rsidR="00B97B5D" w:rsidRPr="00B97B5D" w:rsidRDefault="00B97B5D" w:rsidP="00B97B5D">
      <w:pPr>
        <w:autoSpaceDE w:val="0"/>
        <w:autoSpaceDN w:val="0"/>
        <w:adjustRightInd w:val="0"/>
        <w:spacing w:line="240" w:lineRule="atLeast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B97B5D" w:rsidRPr="00B97B5D" w:rsidRDefault="00B97B5D" w:rsidP="00B97B5D">
      <w:pPr>
        <w:autoSpaceDE w:val="0"/>
        <w:autoSpaceDN w:val="0"/>
        <w:adjustRightInd w:val="0"/>
        <w:spacing w:line="240" w:lineRule="atLeast"/>
        <w:jc w:val="center"/>
        <w:rPr>
          <w:rFonts w:eastAsia="MS Mincho"/>
          <w:i/>
          <w:sz w:val="28"/>
          <w:szCs w:val="28"/>
          <w:u w:val="single"/>
          <w:lang w:val="uk-UA" w:eastAsia="ja-JP"/>
        </w:rPr>
      </w:pPr>
      <w:r w:rsidRPr="00B97B5D">
        <w:rPr>
          <w:rFonts w:eastAsia="MS Mincho"/>
          <w:i/>
          <w:sz w:val="28"/>
          <w:szCs w:val="28"/>
          <w:u w:val="single"/>
          <w:lang w:eastAsia="ja-JP"/>
        </w:rPr>
        <w:t>«1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  <w:r w:rsidRPr="00B97B5D">
        <w:rPr>
          <w:rFonts w:eastAsia="MS Mincho"/>
          <w:i/>
          <w:sz w:val="28"/>
          <w:szCs w:val="28"/>
          <w:u w:val="single"/>
          <w:lang w:eastAsia="ja-JP"/>
        </w:rPr>
        <w:t xml:space="preserve">» </w:t>
      </w:r>
      <w:r w:rsidRPr="00B97B5D">
        <w:rPr>
          <w:rFonts w:eastAsia="MS Mincho"/>
          <w:i/>
          <w:sz w:val="28"/>
          <w:szCs w:val="28"/>
          <w:u w:val="single"/>
          <w:lang w:val="uk-UA" w:eastAsia="ja-JP"/>
        </w:rPr>
        <w:t>жовтня</w:t>
      </w:r>
      <w:r w:rsidRPr="00B97B5D">
        <w:rPr>
          <w:rFonts w:eastAsia="MS Mincho"/>
          <w:i/>
          <w:sz w:val="28"/>
          <w:szCs w:val="28"/>
          <w:u w:val="single"/>
          <w:lang w:eastAsia="ja-JP"/>
        </w:rPr>
        <w:t xml:space="preserve"> 2018 р.</w:t>
      </w:r>
      <w:r w:rsidRPr="00B97B5D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B97B5D">
        <w:rPr>
          <w:rFonts w:eastAsia="MS Mincho"/>
          <w:sz w:val="28"/>
          <w:szCs w:val="28"/>
          <w:lang w:eastAsia="ja-JP"/>
        </w:rPr>
        <w:t xml:space="preserve">                          Марківка                                              № </w:t>
      </w:r>
      <w:r w:rsidRPr="00B97B5D">
        <w:rPr>
          <w:rFonts w:eastAsia="MS Mincho"/>
          <w:i/>
          <w:sz w:val="28"/>
          <w:szCs w:val="28"/>
          <w:u w:val="single"/>
          <w:lang w:eastAsia="ja-JP"/>
        </w:rPr>
        <w:t>28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6</w:t>
      </w:r>
    </w:p>
    <w:p w:rsidR="00434DF2" w:rsidRDefault="00434DF2" w:rsidP="00434DF2">
      <w:pPr>
        <w:rPr>
          <w:sz w:val="28"/>
          <w:szCs w:val="28"/>
        </w:rPr>
      </w:pPr>
    </w:p>
    <w:p w:rsidR="00434DF2" w:rsidRPr="00B97B5D" w:rsidRDefault="00434DF2" w:rsidP="00434DF2">
      <w:pPr>
        <w:rPr>
          <w:b/>
          <w:sz w:val="28"/>
          <w:szCs w:val="28"/>
          <w:lang w:val="uk-UA"/>
        </w:rPr>
      </w:pPr>
      <w:r w:rsidRPr="00B97B5D">
        <w:rPr>
          <w:b/>
          <w:sz w:val="28"/>
          <w:szCs w:val="28"/>
          <w:lang w:val="uk-UA"/>
        </w:rPr>
        <w:t xml:space="preserve">Про надання статусу </w:t>
      </w:r>
    </w:p>
    <w:p w:rsidR="00434DF2" w:rsidRPr="00B97B5D" w:rsidRDefault="00B97B5D" w:rsidP="000F038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434DF2" w:rsidRPr="00B97B5D">
        <w:rPr>
          <w:b/>
          <w:sz w:val="28"/>
          <w:szCs w:val="28"/>
          <w:lang w:val="uk-UA"/>
        </w:rPr>
        <w:t>итини</w:t>
      </w:r>
      <w:r>
        <w:rPr>
          <w:b/>
          <w:sz w:val="28"/>
          <w:szCs w:val="28"/>
          <w:lang w:val="uk-UA"/>
        </w:rPr>
        <w:t>-</w:t>
      </w:r>
      <w:r w:rsidR="009341C1">
        <w:rPr>
          <w:b/>
          <w:sz w:val="28"/>
          <w:szCs w:val="28"/>
          <w:lang w:val="uk-UA"/>
        </w:rPr>
        <w:t>сироти П…</w:t>
      </w:r>
    </w:p>
    <w:p w:rsidR="00434DF2" w:rsidRDefault="00434DF2" w:rsidP="00434DF2">
      <w:pPr>
        <w:rPr>
          <w:sz w:val="28"/>
          <w:szCs w:val="28"/>
          <w:lang w:val="uk-UA"/>
        </w:rPr>
      </w:pPr>
    </w:p>
    <w:p w:rsidR="00B97B5D" w:rsidRDefault="00434DF2" w:rsidP="00434D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Керуючись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 9 ст. 16, п. 1 ст. 22,  Закону України «Про місцеві державні адміністрації», ст. ст. 5, 11 Закону України «Про забезпечення організаційно-правових умов соціального захисту дітей-сиріт та дітей, позбавлених батьківського піклування», п. 21, 22, 24 постанови Кабінету Міністрів України від 24.09.2008 № 866 «Про питання діяльності органів опіки і піклування, пов’язаної із захистом прав дитини», на підставі </w:t>
      </w:r>
      <w:r w:rsidR="000F038E">
        <w:rPr>
          <w:sz w:val="28"/>
          <w:szCs w:val="28"/>
          <w:lang w:val="uk-UA"/>
        </w:rPr>
        <w:t>свідоцтва про смерть матері – П</w:t>
      </w:r>
      <w:r w:rsidR="009341C1">
        <w:rPr>
          <w:sz w:val="28"/>
          <w:szCs w:val="28"/>
          <w:lang w:val="uk-UA"/>
        </w:rPr>
        <w:t>….</w:t>
      </w:r>
      <w:r w:rsidR="000F038E">
        <w:rPr>
          <w:sz w:val="28"/>
          <w:szCs w:val="28"/>
          <w:lang w:val="uk-UA"/>
        </w:rPr>
        <w:t>, свідоцтва про смерть батька – П</w:t>
      </w:r>
      <w:r w:rsidR="009341C1">
        <w:rPr>
          <w:sz w:val="28"/>
          <w:szCs w:val="28"/>
          <w:lang w:val="uk-UA"/>
        </w:rPr>
        <w:t>…</w:t>
      </w:r>
      <w:r w:rsidR="00B97B5D">
        <w:rPr>
          <w:sz w:val="28"/>
          <w:szCs w:val="28"/>
          <w:lang w:val="uk-UA"/>
        </w:rPr>
        <w:t>,</w:t>
      </w:r>
    </w:p>
    <w:p w:rsidR="00434DF2" w:rsidRDefault="00B97B5D" w:rsidP="00B97B5D">
      <w:pPr>
        <w:ind w:firstLine="567"/>
        <w:jc w:val="both"/>
        <w:rPr>
          <w:sz w:val="28"/>
          <w:szCs w:val="28"/>
          <w:lang w:val="uk-UA"/>
        </w:rPr>
      </w:pPr>
      <w:r w:rsidRPr="00B97B5D">
        <w:rPr>
          <w:b/>
          <w:sz w:val="28"/>
          <w:szCs w:val="28"/>
          <w:lang w:val="uk-UA"/>
        </w:rPr>
        <w:t>зобов’язую</w:t>
      </w:r>
      <w:r w:rsidRPr="00B97B5D">
        <w:rPr>
          <w:sz w:val="28"/>
          <w:szCs w:val="28"/>
          <w:lang w:val="uk-UA"/>
        </w:rPr>
        <w:t>:</w:t>
      </w:r>
    </w:p>
    <w:p w:rsidR="00434DF2" w:rsidRDefault="00434DF2" w:rsidP="00434DF2">
      <w:pPr>
        <w:jc w:val="both"/>
        <w:rPr>
          <w:sz w:val="28"/>
          <w:szCs w:val="28"/>
          <w:lang w:val="uk-UA"/>
        </w:rPr>
      </w:pPr>
    </w:p>
    <w:p w:rsidR="00434DF2" w:rsidRDefault="00434DF2" w:rsidP="00434D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Надати статус дитини</w:t>
      </w:r>
      <w:r w:rsidR="00B97B5D">
        <w:rPr>
          <w:sz w:val="28"/>
          <w:szCs w:val="28"/>
          <w:lang w:val="uk-UA"/>
        </w:rPr>
        <w:t>-</w:t>
      </w:r>
      <w:r w:rsidR="000F038E">
        <w:rPr>
          <w:sz w:val="28"/>
          <w:szCs w:val="28"/>
          <w:lang w:val="uk-UA"/>
        </w:rPr>
        <w:t>сироти</w:t>
      </w:r>
      <w:r>
        <w:rPr>
          <w:sz w:val="28"/>
          <w:szCs w:val="28"/>
          <w:lang w:val="uk-UA"/>
        </w:rPr>
        <w:t xml:space="preserve"> неповнолітньому </w:t>
      </w:r>
      <w:r w:rsidR="000F038E">
        <w:rPr>
          <w:sz w:val="28"/>
          <w:szCs w:val="28"/>
          <w:lang w:val="uk-UA"/>
        </w:rPr>
        <w:t>П</w:t>
      </w:r>
      <w:r w:rsidR="009341C1">
        <w:rPr>
          <w:sz w:val="28"/>
          <w:szCs w:val="28"/>
          <w:lang w:val="uk-UA"/>
        </w:rPr>
        <w:t>…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434DF2" w:rsidRDefault="00434DF2" w:rsidP="00434DF2">
      <w:pPr>
        <w:jc w:val="both"/>
        <w:rPr>
          <w:sz w:val="28"/>
          <w:szCs w:val="28"/>
          <w:lang w:val="uk-UA"/>
        </w:rPr>
      </w:pPr>
    </w:p>
    <w:p w:rsidR="00434DF2" w:rsidRDefault="00434DF2" w:rsidP="00434D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34DF2" w:rsidRDefault="00434DF2" w:rsidP="00434D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районної </w:t>
      </w:r>
    </w:p>
    <w:p w:rsidR="00434DF2" w:rsidRDefault="00434DF2" w:rsidP="00434D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D05B0">
        <w:rPr>
          <w:sz w:val="28"/>
          <w:szCs w:val="28"/>
          <w:lang w:val="uk-UA"/>
        </w:rPr>
        <w:t>І.А.</w:t>
      </w:r>
      <w:r w:rsidR="00A85765">
        <w:rPr>
          <w:sz w:val="28"/>
          <w:szCs w:val="28"/>
          <w:lang w:val="uk-UA"/>
        </w:rPr>
        <w:t xml:space="preserve"> </w:t>
      </w:r>
      <w:r w:rsidR="001D05B0">
        <w:rPr>
          <w:sz w:val="28"/>
          <w:szCs w:val="28"/>
          <w:lang w:val="uk-UA"/>
        </w:rPr>
        <w:t>Дзюба</w:t>
      </w:r>
    </w:p>
    <w:p w:rsidR="00434DF2" w:rsidRDefault="00434DF2" w:rsidP="00434DF2">
      <w:pPr>
        <w:jc w:val="both"/>
        <w:rPr>
          <w:sz w:val="28"/>
          <w:szCs w:val="28"/>
          <w:lang w:val="uk-UA"/>
        </w:rPr>
      </w:pPr>
    </w:p>
    <w:p w:rsidR="00434DF2" w:rsidRDefault="00434DF2" w:rsidP="00434DF2">
      <w:pPr>
        <w:jc w:val="both"/>
        <w:rPr>
          <w:sz w:val="28"/>
          <w:szCs w:val="28"/>
          <w:lang w:val="uk-UA"/>
        </w:rPr>
      </w:pPr>
    </w:p>
    <w:p w:rsidR="00434DF2" w:rsidRDefault="00434DF2" w:rsidP="00434DF2">
      <w:pPr>
        <w:jc w:val="both"/>
        <w:rPr>
          <w:sz w:val="28"/>
          <w:szCs w:val="28"/>
          <w:lang w:val="uk-UA"/>
        </w:rPr>
      </w:pPr>
    </w:p>
    <w:p w:rsidR="00434DF2" w:rsidRDefault="00434DF2" w:rsidP="00434DF2">
      <w:pPr>
        <w:jc w:val="both"/>
        <w:rPr>
          <w:sz w:val="28"/>
          <w:szCs w:val="28"/>
          <w:lang w:val="uk-UA"/>
        </w:rPr>
      </w:pPr>
    </w:p>
    <w:p w:rsidR="00434DF2" w:rsidRDefault="00434DF2" w:rsidP="00434DF2">
      <w:pPr>
        <w:jc w:val="both"/>
        <w:rPr>
          <w:sz w:val="28"/>
          <w:szCs w:val="28"/>
          <w:lang w:val="uk-UA"/>
        </w:rPr>
      </w:pPr>
    </w:p>
    <w:p w:rsidR="00434DF2" w:rsidRDefault="00434DF2" w:rsidP="00434DF2">
      <w:pPr>
        <w:rPr>
          <w:lang w:val="uk-UA"/>
        </w:rPr>
      </w:pPr>
    </w:p>
    <w:p w:rsidR="00434DF2" w:rsidRDefault="00434DF2" w:rsidP="00434DF2">
      <w:pPr>
        <w:rPr>
          <w:lang w:val="uk-UA"/>
        </w:rPr>
      </w:pPr>
    </w:p>
    <w:p w:rsidR="00434DF2" w:rsidRDefault="00434DF2" w:rsidP="00434DF2">
      <w:pPr>
        <w:rPr>
          <w:lang w:val="uk-UA"/>
        </w:rPr>
      </w:pPr>
    </w:p>
    <w:p w:rsidR="00434DF2" w:rsidRDefault="00434DF2" w:rsidP="00434DF2">
      <w:pPr>
        <w:rPr>
          <w:lang w:val="uk-UA"/>
        </w:rPr>
      </w:pPr>
    </w:p>
    <w:p w:rsidR="00AE3803" w:rsidRDefault="00AE3803">
      <w:pPr>
        <w:rPr>
          <w:lang w:val="uk-UA"/>
        </w:rPr>
      </w:pPr>
    </w:p>
    <w:p w:rsidR="00AE3803" w:rsidRDefault="00AE3803">
      <w:pPr>
        <w:rPr>
          <w:lang w:val="uk-UA"/>
        </w:rPr>
      </w:pPr>
    </w:p>
    <w:p w:rsidR="00AE3803" w:rsidRDefault="00AE3803">
      <w:pPr>
        <w:rPr>
          <w:lang w:val="uk-UA"/>
        </w:rPr>
      </w:pPr>
    </w:p>
    <w:sectPr w:rsidR="00AE3803" w:rsidSect="00B97B5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17ABE"/>
    <w:multiLevelType w:val="hybridMultilevel"/>
    <w:tmpl w:val="E9C24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6B"/>
    <w:rsid w:val="000F038E"/>
    <w:rsid w:val="001D05B0"/>
    <w:rsid w:val="00401F73"/>
    <w:rsid w:val="00434DF2"/>
    <w:rsid w:val="009341C1"/>
    <w:rsid w:val="00A85765"/>
    <w:rsid w:val="00AE176B"/>
    <w:rsid w:val="00AE3803"/>
    <w:rsid w:val="00B866ED"/>
    <w:rsid w:val="00B97B5D"/>
    <w:rsid w:val="00CC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F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F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B97B5D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F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F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B97B5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ССД</dc:creator>
  <cp:keywords/>
  <dc:description/>
  <cp:lastModifiedBy>Admin</cp:lastModifiedBy>
  <cp:revision>10</cp:revision>
  <cp:lastPrinted>2018-10-10T07:47:00Z</cp:lastPrinted>
  <dcterms:created xsi:type="dcterms:W3CDTF">2018-10-10T04:58:00Z</dcterms:created>
  <dcterms:modified xsi:type="dcterms:W3CDTF">2018-10-31T12:55:00Z</dcterms:modified>
</cp:coreProperties>
</file>