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90" w:rsidRPr="00851E53" w:rsidRDefault="004F6C90" w:rsidP="004F6C9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851E53">
        <w:rPr>
          <w:rFonts w:ascii="Times New Roman" w:eastAsia="MS Mincho" w:hAnsi="Times New Roman"/>
          <w:noProof/>
          <w:sz w:val="28"/>
          <w:szCs w:val="28"/>
          <w:lang w:val="uk-UA" w:eastAsia="uk-UA"/>
        </w:rPr>
        <w:drawing>
          <wp:inline distT="0" distB="0" distL="0" distR="0" wp14:anchorId="37116FC7" wp14:editId="32F9ED4D">
            <wp:extent cx="409575" cy="53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C90" w:rsidRPr="00851E53" w:rsidRDefault="004F6C90" w:rsidP="004F6C90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51E53">
        <w:rPr>
          <w:rFonts w:ascii="Times New Roman" w:hAnsi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851E53">
        <w:rPr>
          <w:rFonts w:ascii="Times New Roman" w:hAnsi="Times New Roman"/>
          <w:b/>
          <w:bCs/>
          <w:sz w:val="28"/>
          <w:szCs w:val="28"/>
          <w:lang w:eastAsia="ja-JP"/>
        </w:rPr>
        <w:t>АДМ</w:t>
      </w:r>
      <w:proofErr w:type="gramEnd"/>
      <w:r w:rsidRPr="00851E53">
        <w:rPr>
          <w:rFonts w:ascii="Times New Roman" w:hAnsi="Times New Roman"/>
          <w:b/>
          <w:bCs/>
          <w:sz w:val="28"/>
          <w:szCs w:val="28"/>
          <w:lang w:eastAsia="ja-JP"/>
        </w:rPr>
        <w:t>ІНІСТРАЦІЯ</w:t>
      </w:r>
    </w:p>
    <w:p w:rsidR="004F6C90" w:rsidRPr="00851E53" w:rsidRDefault="004F6C90" w:rsidP="004F6C90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51E53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4F6C90" w:rsidRPr="00851E53" w:rsidRDefault="004F6C90" w:rsidP="004F6C90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16"/>
          <w:szCs w:val="16"/>
          <w:lang w:eastAsia="zh-TW"/>
        </w:rPr>
      </w:pPr>
    </w:p>
    <w:p w:rsidR="004F6C90" w:rsidRPr="00851E53" w:rsidRDefault="004F6C90" w:rsidP="004F6C90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r w:rsidRPr="00851E53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proofErr w:type="gramStart"/>
      <w:r w:rsidRPr="00851E53">
        <w:rPr>
          <w:rFonts w:ascii="Times New Roman" w:eastAsia="PMingLiU" w:hAnsi="Times New Roman"/>
          <w:b/>
          <w:sz w:val="28"/>
          <w:szCs w:val="28"/>
          <w:lang w:eastAsia="zh-TW"/>
        </w:rPr>
        <w:t>Н</w:t>
      </w:r>
      <w:proofErr w:type="spellEnd"/>
      <w:proofErr w:type="gramEnd"/>
      <w:r w:rsidRPr="00851E53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Я</w:t>
      </w:r>
    </w:p>
    <w:p w:rsidR="004F6C90" w:rsidRPr="00851E53" w:rsidRDefault="004F6C90" w:rsidP="004F6C9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proofErr w:type="spellStart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голови</w:t>
      </w:r>
      <w:proofErr w:type="spellEnd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 xml:space="preserve"> </w:t>
      </w:r>
      <w:proofErr w:type="spellStart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районної</w:t>
      </w:r>
      <w:proofErr w:type="spellEnd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 xml:space="preserve"> </w:t>
      </w:r>
      <w:proofErr w:type="spellStart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державної</w:t>
      </w:r>
      <w:proofErr w:type="spellEnd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 xml:space="preserve"> </w:t>
      </w:r>
      <w:proofErr w:type="spellStart"/>
      <w:proofErr w:type="gramStart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адм</w:t>
      </w:r>
      <w:proofErr w:type="gramEnd"/>
      <w:r w:rsidRPr="00851E53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іністрації</w:t>
      </w:r>
      <w:proofErr w:type="spellEnd"/>
    </w:p>
    <w:p w:rsidR="004F6C90" w:rsidRPr="00851E53" w:rsidRDefault="004F6C90" w:rsidP="004F6C90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/>
          <w:i/>
          <w:color w:val="FFFFFF"/>
          <w:u w:val="single"/>
          <w:lang w:eastAsia="ja-JP"/>
        </w:rPr>
      </w:pPr>
    </w:p>
    <w:p w:rsidR="004F6C90" w:rsidRPr="004F6C90" w:rsidRDefault="004F6C90" w:rsidP="004F6C9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851E53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7</w:t>
      </w:r>
      <w:r w:rsidRPr="00851E53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» листопада 2018 р.</w:t>
      </w:r>
      <w:r w:rsidRPr="00851E53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851E53">
        <w:rPr>
          <w:rFonts w:ascii="Times New Roman" w:eastAsia="MS Mincho" w:hAnsi="Times New Roman"/>
          <w:sz w:val="28"/>
          <w:szCs w:val="28"/>
          <w:lang w:eastAsia="ja-JP"/>
        </w:rPr>
        <w:t xml:space="preserve">            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 </w:t>
      </w:r>
      <w:r w:rsidRPr="00851E53">
        <w:rPr>
          <w:rFonts w:ascii="Times New Roman" w:eastAsia="MS Mincho" w:hAnsi="Times New Roman"/>
          <w:sz w:val="28"/>
          <w:szCs w:val="28"/>
          <w:lang w:eastAsia="ja-JP"/>
        </w:rPr>
        <w:t xml:space="preserve">  </w:t>
      </w:r>
      <w:proofErr w:type="spellStart"/>
      <w:r w:rsidRPr="00851E53">
        <w:rPr>
          <w:rFonts w:ascii="Times New Roman" w:eastAsia="MS Mincho" w:hAnsi="Times New Roman"/>
          <w:sz w:val="28"/>
          <w:szCs w:val="28"/>
          <w:lang w:eastAsia="ja-JP"/>
        </w:rPr>
        <w:t>смт</w:t>
      </w:r>
      <w:proofErr w:type="spellEnd"/>
      <w:r w:rsidRPr="00851E53">
        <w:rPr>
          <w:rFonts w:ascii="Times New Roman" w:eastAsia="MS Mincho" w:hAnsi="Times New Roman"/>
          <w:sz w:val="28"/>
          <w:szCs w:val="28"/>
          <w:lang w:eastAsia="ja-JP"/>
        </w:rPr>
        <w:t xml:space="preserve"> Марківка                    </w:t>
      </w:r>
      <w:r>
        <w:rPr>
          <w:rFonts w:ascii="Times New Roman" w:eastAsia="MS Mincho" w:hAnsi="Times New Roman"/>
          <w:sz w:val="28"/>
          <w:szCs w:val="28"/>
          <w:lang w:val="uk-UA" w:eastAsia="ja-JP"/>
        </w:rPr>
        <w:t xml:space="preserve"> </w:t>
      </w:r>
      <w:r w:rsidRPr="00851E53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№ </w:t>
      </w:r>
      <w:r w:rsidRPr="00851E53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34</w:t>
      </w:r>
      <w:r>
        <w:rPr>
          <w:rFonts w:ascii="Times New Roman" w:eastAsia="MS Mincho" w:hAnsi="Times New Roman"/>
          <w:i/>
          <w:sz w:val="28"/>
          <w:szCs w:val="28"/>
          <w:u w:val="single"/>
          <w:lang w:val="uk-UA" w:eastAsia="ja-JP"/>
        </w:rPr>
        <w:t>9</w:t>
      </w:r>
    </w:p>
    <w:p w:rsidR="004F6C90" w:rsidRPr="004F6C90" w:rsidRDefault="004F6C90" w:rsidP="00B86AB6">
      <w:pPr>
        <w:keepNext/>
        <w:tabs>
          <w:tab w:val="left" w:pos="708"/>
        </w:tabs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B86AB6" w:rsidRPr="004F6C90" w:rsidRDefault="00B86AB6" w:rsidP="00B86A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F6C90">
        <w:rPr>
          <w:rFonts w:ascii="Times New Roman" w:hAnsi="Times New Roman"/>
          <w:b/>
          <w:sz w:val="28"/>
          <w:szCs w:val="28"/>
          <w:lang w:val="uk-UA" w:eastAsia="ru-RU"/>
        </w:rPr>
        <w:t>Про надання дозволу гр. Б</w:t>
      </w:r>
      <w:r w:rsidR="004F1206">
        <w:rPr>
          <w:rFonts w:ascii="Times New Roman" w:hAnsi="Times New Roman"/>
          <w:b/>
          <w:sz w:val="28"/>
          <w:szCs w:val="28"/>
          <w:lang w:val="uk-UA" w:eastAsia="ru-RU"/>
        </w:rPr>
        <w:t>…</w:t>
      </w:r>
      <w:r w:rsidRPr="004F6C90">
        <w:rPr>
          <w:rFonts w:ascii="Times New Roman" w:hAnsi="Times New Roman"/>
          <w:b/>
          <w:sz w:val="28"/>
          <w:szCs w:val="28"/>
          <w:lang w:val="uk-UA" w:eastAsia="ru-RU"/>
        </w:rPr>
        <w:t>. на підпис та оформлення документів</w:t>
      </w:r>
      <w:r w:rsidR="004F6C9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4F6C90">
        <w:rPr>
          <w:rFonts w:ascii="Times New Roman" w:hAnsi="Times New Roman"/>
          <w:b/>
          <w:sz w:val="28"/>
          <w:szCs w:val="28"/>
          <w:lang w:val="uk-UA" w:eastAsia="ru-RU"/>
        </w:rPr>
        <w:t>у сфері земельних відносин</w:t>
      </w:r>
      <w:r w:rsidR="004F6C9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4F6C90">
        <w:rPr>
          <w:rFonts w:ascii="Times New Roman" w:hAnsi="Times New Roman"/>
          <w:b/>
          <w:sz w:val="28"/>
          <w:szCs w:val="28"/>
          <w:lang w:val="uk-UA" w:eastAsia="ru-RU"/>
        </w:rPr>
        <w:t>від імені малолітньої дитини</w:t>
      </w:r>
    </w:p>
    <w:p w:rsidR="00B86AB6" w:rsidRPr="004F6C90" w:rsidRDefault="00B86AB6" w:rsidP="00B86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86AB6" w:rsidRDefault="00B86AB6" w:rsidP="004F6C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E1F3B">
        <w:rPr>
          <w:rFonts w:ascii="Times New Roman" w:hAnsi="Times New Roman"/>
          <w:sz w:val="28"/>
          <w:szCs w:val="28"/>
          <w:lang w:val="uk-UA" w:eastAsia="ru-RU"/>
        </w:rPr>
        <w:t>Керуючись ч. 2 ст. 19 Конституції України, п. 6 ст. 13, п. 9 ст. 16, п. 1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ст. 22, ст. 38 Закону України «</w:t>
      </w:r>
      <w:r w:rsidRPr="00EE1F3B">
        <w:rPr>
          <w:rFonts w:ascii="Times New Roman" w:hAnsi="Times New Roman"/>
          <w:sz w:val="28"/>
          <w:szCs w:val="28"/>
          <w:lang w:val="uk-UA" w:eastAsia="ru-RU"/>
        </w:rPr>
        <w:t>Про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місцеві державні адміністрації», ст. 18 Закону України «Про охорону дитинства»</w:t>
      </w:r>
      <w:r w:rsidRPr="00EE1F3B">
        <w:rPr>
          <w:rFonts w:ascii="Times New Roman" w:hAnsi="Times New Roman"/>
          <w:sz w:val="28"/>
          <w:szCs w:val="28"/>
          <w:lang w:val="uk-UA" w:eastAsia="ru-RU"/>
        </w:rPr>
        <w:t>, ст. ст. 177, 178 Сімейного кодексу України, п. 4 положення про комісію з питань захисту прав дитини, затвердженого постановою Кабінету Міністрі</w:t>
      </w:r>
      <w:r>
        <w:rPr>
          <w:rFonts w:ascii="Times New Roman" w:hAnsi="Times New Roman"/>
          <w:sz w:val="28"/>
          <w:szCs w:val="28"/>
          <w:lang w:val="uk-UA" w:eastAsia="ru-RU"/>
        </w:rPr>
        <w:t>в України від 24.09.2008 № 866 «</w:t>
      </w:r>
      <w:r w:rsidRPr="00EE1F3B">
        <w:rPr>
          <w:rFonts w:ascii="Times New Roman" w:hAnsi="Times New Roman"/>
          <w:sz w:val="28"/>
          <w:szCs w:val="28"/>
          <w:lang w:val="uk-UA" w:eastAsia="ru-RU"/>
        </w:rPr>
        <w:t>Питання діяльності органів опіки та піклування, пов’язаної із захистом пра</w:t>
      </w:r>
      <w:r>
        <w:rPr>
          <w:rFonts w:ascii="Times New Roman" w:hAnsi="Times New Roman"/>
          <w:sz w:val="28"/>
          <w:szCs w:val="28"/>
          <w:lang w:val="uk-UA" w:eastAsia="ru-RU"/>
        </w:rPr>
        <w:t>в дитини», згідно зі свідоцтвом</w:t>
      </w:r>
      <w:r w:rsidRPr="00EE1F3B">
        <w:rPr>
          <w:rFonts w:ascii="Times New Roman" w:hAnsi="Times New Roman"/>
          <w:sz w:val="28"/>
          <w:szCs w:val="28"/>
          <w:lang w:val="uk-UA" w:eastAsia="ru-RU"/>
        </w:rPr>
        <w:t xml:space="preserve"> про право на спадщину за законом</w:t>
      </w:r>
      <w:r w:rsidR="004F6C90">
        <w:rPr>
          <w:rFonts w:ascii="Times New Roman" w:hAnsi="Times New Roman"/>
          <w:sz w:val="28"/>
          <w:szCs w:val="28"/>
          <w:lang w:val="uk-UA" w:eastAsia="ru-RU"/>
        </w:rPr>
        <w:t>,</w:t>
      </w:r>
    </w:p>
    <w:p w:rsidR="00B86AB6" w:rsidRDefault="00AB4230" w:rsidP="004F6C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AB4230">
        <w:rPr>
          <w:rFonts w:ascii="Times New Roman" w:hAnsi="Times New Roman"/>
          <w:b/>
          <w:sz w:val="28"/>
          <w:szCs w:val="28"/>
          <w:lang w:val="uk-UA" w:eastAsia="ru-RU"/>
        </w:rPr>
        <w:t>з</w:t>
      </w:r>
      <w:r w:rsidR="00B86AB6" w:rsidRPr="00AB4230">
        <w:rPr>
          <w:rFonts w:ascii="Times New Roman" w:hAnsi="Times New Roman"/>
          <w:b/>
          <w:sz w:val="28"/>
          <w:szCs w:val="28"/>
          <w:lang w:val="uk-UA" w:eastAsia="ru-RU"/>
        </w:rPr>
        <w:t>обов’язую:</w:t>
      </w:r>
    </w:p>
    <w:p w:rsidR="000F2B47" w:rsidRPr="000F2B47" w:rsidRDefault="000F2B47" w:rsidP="00B86AB6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val="uk-UA" w:eastAsia="ru-RU"/>
        </w:rPr>
      </w:pPr>
    </w:p>
    <w:p w:rsidR="00B86AB6" w:rsidRDefault="00B86AB6" w:rsidP="004F6C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E1F3B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Надати дозвіл гр. Б</w:t>
      </w:r>
      <w:r w:rsidR="004F1206">
        <w:rPr>
          <w:rFonts w:ascii="Times New Roman" w:hAnsi="Times New Roman"/>
          <w:sz w:val="28"/>
          <w:szCs w:val="28"/>
          <w:lang w:val="uk-UA" w:eastAsia="ru-RU"/>
        </w:rPr>
        <w:t>…</w:t>
      </w:r>
      <w:r w:rsidRPr="00EE1F3B">
        <w:rPr>
          <w:rFonts w:ascii="Times New Roman" w:hAnsi="Times New Roman"/>
          <w:sz w:val="28"/>
          <w:szCs w:val="28"/>
          <w:lang w:val="uk-UA" w:eastAsia="ru-RU"/>
        </w:rPr>
        <w:t>, на підпис та оформлення документів у сфері земельних відносин від імені малолітньої дитини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Б</w:t>
      </w:r>
      <w:r w:rsidR="004F1206">
        <w:rPr>
          <w:rFonts w:ascii="Times New Roman" w:hAnsi="Times New Roman"/>
          <w:sz w:val="28"/>
          <w:szCs w:val="28"/>
          <w:lang w:val="uk-UA" w:eastAsia="ru-RU"/>
        </w:rPr>
        <w:t>…</w:t>
      </w:r>
      <w:bookmarkStart w:id="0" w:name="_GoBack"/>
      <w:bookmarkEnd w:id="0"/>
      <w:r w:rsidR="004F6C90">
        <w:rPr>
          <w:rFonts w:ascii="Times New Roman" w:hAnsi="Times New Roman"/>
          <w:sz w:val="28"/>
          <w:szCs w:val="28"/>
          <w:lang w:val="uk-UA" w:eastAsia="ru-RU"/>
        </w:rPr>
        <w:t>,</w:t>
      </w:r>
      <w:r w:rsidR="00AB4230">
        <w:rPr>
          <w:rFonts w:ascii="Times New Roman" w:hAnsi="Times New Roman"/>
          <w:sz w:val="28"/>
          <w:szCs w:val="28"/>
          <w:lang w:val="uk-UA" w:eastAsia="ru-RU"/>
        </w:rPr>
        <w:t xml:space="preserve"> відносно з</w:t>
      </w:r>
      <w:r w:rsidRPr="00EE1F3B">
        <w:rPr>
          <w:rFonts w:ascii="Times New Roman" w:hAnsi="Times New Roman"/>
          <w:sz w:val="28"/>
          <w:szCs w:val="28"/>
          <w:lang w:val="uk-UA" w:eastAsia="ru-RU"/>
        </w:rPr>
        <w:t xml:space="preserve">емельної ділянки, що розташована в межах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Бондарівської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сільської</w:t>
      </w:r>
      <w:r w:rsidRPr="00EE1F3B">
        <w:rPr>
          <w:rFonts w:ascii="Times New Roman" w:hAnsi="Times New Roman"/>
          <w:sz w:val="28"/>
          <w:szCs w:val="28"/>
          <w:lang w:val="uk-UA" w:eastAsia="ru-RU"/>
        </w:rPr>
        <w:t xml:space="preserve"> ради</w:t>
      </w:r>
      <w:r w:rsidR="00AB4230">
        <w:rPr>
          <w:rFonts w:ascii="Times New Roman" w:hAnsi="Times New Roman"/>
          <w:sz w:val="28"/>
          <w:szCs w:val="28"/>
          <w:lang w:val="uk-UA" w:eastAsia="ru-RU"/>
        </w:rPr>
        <w:t xml:space="preserve"> Марківського району </w:t>
      </w:r>
      <w:r>
        <w:rPr>
          <w:rFonts w:ascii="Times New Roman" w:hAnsi="Times New Roman"/>
          <w:sz w:val="28"/>
          <w:szCs w:val="28"/>
          <w:lang w:val="uk-UA" w:eastAsia="ru-RU"/>
        </w:rPr>
        <w:t>Луганської області, ділянка № 379, площею 5,7046</w:t>
      </w:r>
      <w:r w:rsidRPr="00EE1F3B">
        <w:rPr>
          <w:rFonts w:ascii="Times New Roman" w:hAnsi="Times New Roman"/>
          <w:sz w:val="28"/>
          <w:szCs w:val="28"/>
          <w:lang w:val="uk-UA" w:eastAsia="ru-RU"/>
        </w:rPr>
        <w:t xml:space="preserve"> гектарів в межах згідно з планом, переданої для ведення товарного сільськогосподарського виробництва, кадастро</w:t>
      </w:r>
      <w:r>
        <w:rPr>
          <w:rFonts w:ascii="Times New Roman" w:hAnsi="Times New Roman"/>
          <w:sz w:val="28"/>
          <w:szCs w:val="28"/>
          <w:lang w:val="uk-UA" w:eastAsia="ru-RU"/>
        </w:rPr>
        <w:t>вий номер 4422581100:08:003:0024</w:t>
      </w:r>
      <w:r w:rsidRPr="00EE1F3B">
        <w:rPr>
          <w:rFonts w:ascii="Times New Roman" w:hAnsi="Times New Roman"/>
          <w:sz w:val="28"/>
          <w:szCs w:val="28"/>
          <w:lang w:val="uk-UA" w:eastAsia="ru-RU"/>
        </w:rPr>
        <w:t xml:space="preserve">, згідно зі свідоцтвом </w:t>
      </w:r>
      <w:r>
        <w:rPr>
          <w:rFonts w:ascii="Times New Roman" w:hAnsi="Times New Roman"/>
          <w:sz w:val="28"/>
          <w:szCs w:val="28"/>
          <w:lang w:val="uk-UA" w:eastAsia="ru-RU"/>
        </w:rPr>
        <w:t>про право на спадщину за заповітом від 05.10.2018 року серія ННР 520258</w:t>
      </w:r>
      <w:r w:rsidR="00AB423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0F2B47" w:rsidRPr="00EE1F3B" w:rsidRDefault="000F2B47" w:rsidP="00AB42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86AB6" w:rsidRPr="00EE1F3B" w:rsidRDefault="00B86AB6" w:rsidP="004F6C9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 w:rsidRPr="00EE1F3B">
        <w:rPr>
          <w:rFonts w:ascii="Times New Roman" w:hAnsi="Times New Roman"/>
          <w:iCs/>
          <w:sz w:val="28"/>
          <w:szCs w:val="28"/>
          <w:lang w:val="uk-UA" w:eastAsia="ru-RU"/>
        </w:rPr>
        <w:t>2. Контроль за виконанням цього розпорядження покласти на службу у справах дітей райдержадміністрації.</w:t>
      </w:r>
    </w:p>
    <w:p w:rsidR="00B86AB6" w:rsidRPr="00EE1F3B" w:rsidRDefault="00B86AB6" w:rsidP="00B86AB6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</w:p>
    <w:p w:rsidR="00B86AB6" w:rsidRDefault="00B86AB6" w:rsidP="00B86AB6">
      <w:pPr>
        <w:spacing w:after="0" w:line="240" w:lineRule="auto"/>
        <w:ind w:firstLine="708"/>
        <w:rPr>
          <w:rFonts w:ascii="Times New Roman" w:hAnsi="Times New Roman"/>
          <w:iCs/>
          <w:sz w:val="28"/>
          <w:szCs w:val="28"/>
          <w:lang w:val="uk-UA" w:eastAsia="ru-RU"/>
        </w:rPr>
      </w:pPr>
    </w:p>
    <w:p w:rsidR="004F6C90" w:rsidRPr="00B16E92" w:rsidRDefault="004F6C90" w:rsidP="004F6C90">
      <w:pPr>
        <w:tabs>
          <w:tab w:val="left" w:pos="7020"/>
        </w:tabs>
        <w:ind w:right="-199"/>
        <w:jc w:val="both"/>
        <w:rPr>
          <w:rFonts w:ascii="Times New Roman" w:hAnsi="Times New Roman"/>
          <w:sz w:val="28"/>
          <w:lang w:val="uk-UA"/>
        </w:rPr>
      </w:pPr>
      <w:r w:rsidRPr="00B16E92">
        <w:rPr>
          <w:rFonts w:ascii="Times New Roman" w:hAnsi="Times New Roman"/>
          <w:sz w:val="28"/>
          <w:lang w:val="uk-UA"/>
        </w:rPr>
        <w:t xml:space="preserve">Голова                                                        </w:t>
      </w:r>
      <w:r>
        <w:rPr>
          <w:rFonts w:ascii="Times New Roman" w:hAnsi="Times New Roman"/>
          <w:sz w:val="28"/>
          <w:lang w:val="uk-UA"/>
        </w:rPr>
        <w:t xml:space="preserve">                          </w:t>
      </w:r>
      <w:r w:rsidRPr="00B16E92">
        <w:rPr>
          <w:rFonts w:ascii="Times New Roman" w:hAnsi="Times New Roman"/>
          <w:sz w:val="28"/>
          <w:lang w:val="uk-UA"/>
        </w:rPr>
        <w:t>І. ДЗЮБА</w:t>
      </w:r>
    </w:p>
    <w:p w:rsidR="004F6C90" w:rsidRPr="00EE1F3B" w:rsidRDefault="004F6C90" w:rsidP="00B86AB6">
      <w:pPr>
        <w:spacing w:after="0" w:line="240" w:lineRule="auto"/>
        <w:ind w:firstLine="708"/>
        <w:rPr>
          <w:rFonts w:ascii="Times New Roman" w:hAnsi="Times New Roman"/>
          <w:iCs/>
          <w:sz w:val="28"/>
          <w:szCs w:val="28"/>
          <w:lang w:val="uk-UA" w:eastAsia="ru-RU"/>
        </w:rPr>
      </w:pPr>
    </w:p>
    <w:sectPr w:rsidR="004F6C90" w:rsidRPr="00EE1F3B" w:rsidSect="004F6C90">
      <w:pgSz w:w="11906" w:h="16838"/>
      <w:pgMar w:top="255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7D"/>
    <w:rsid w:val="000F2B47"/>
    <w:rsid w:val="0017297D"/>
    <w:rsid w:val="00271BC7"/>
    <w:rsid w:val="004F1206"/>
    <w:rsid w:val="004F6C90"/>
    <w:rsid w:val="00AB4230"/>
    <w:rsid w:val="00B8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C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C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1008</Words>
  <Characters>575</Characters>
  <Application>Microsoft Office Word</Application>
  <DocSecurity>0</DocSecurity>
  <Lines>4</Lines>
  <Paragraphs>3</Paragraphs>
  <ScaleCrop>false</ScaleCrop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ССД</dc:creator>
  <cp:keywords/>
  <dc:description/>
  <cp:lastModifiedBy>Admin</cp:lastModifiedBy>
  <cp:revision>6</cp:revision>
  <dcterms:created xsi:type="dcterms:W3CDTF">2018-11-27T12:10:00Z</dcterms:created>
  <dcterms:modified xsi:type="dcterms:W3CDTF">2018-12-03T07:39:00Z</dcterms:modified>
</cp:coreProperties>
</file>