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911" w:rsidRPr="007E7911" w:rsidRDefault="007E7911" w:rsidP="007E7911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en-US" w:eastAsia="ja-JP"/>
        </w:rPr>
      </w:pPr>
      <w:r w:rsidRPr="007E7911">
        <w:rPr>
          <w:rFonts w:ascii="Times New Roman" w:eastAsia="MS Mincho" w:hAnsi="Times New Roman"/>
          <w:noProof/>
          <w:sz w:val="28"/>
          <w:szCs w:val="28"/>
          <w:lang w:eastAsia="uk-UA"/>
        </w:rPr>
        <w:drawing>
          <wp:inline distT="0" distB="0" distL="0" distR="0" wp14:anchorId="6329B9AF" wp14:editId="52C56D0D">
            <wp:extent cx="40957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42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911" w:rsidRPr="007E7911" w:rsidRDefault="007E7911" w:rsidP="007E7911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16"/>
          <w:szCs w:val="16"/>
          <w:lang w:val="en-US" w:eastAsia="ja-JP"/>
        </w:rPr>
      </w:pPr>
    </w:p>
    <w:p w:rsidR="007E7911" w:rsidRPr="007E7911" w:rsidRDefault="007E7911" w:rsidP="007E7911">
      <w:pPr>
        <w:autoSpaceDE w:val="0"/>
        <w:autoSpaceDN w:val="0"/>
        <w:adjustRightInd w:val="0"/>
        <w:spacing w:after="0"/>
        <w:ind w:right="113"/>
        <w:jc w:val="center"/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</w:pPr>
      <w:r w:rsidRPr="007E7911">
        <w:rPr>
          <w:rFonts w:ascii="Times New Roman" w:eastAsia="MS Mincho" w:hAnsi="Times New Roman"/>
          <w:snapToGrid w:val="0"/>
          <w:sz w:val="28"/>
          <w:szCs w:val="28"/>
          <w:lang w:val="ru-RU" w:eastAsia="ja-JP"/>
        </w:rPr>
        <w:t>УКРАЇНА</w:t>
      </w:r>
    </w:p>
    <w:p w:rsidR="007E7911" w:rsidRPr="007E7911" w:rsidRDefault="007E7911" w:rsidP="007E7911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E791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 xml:space="preserve">МАРКІВСЬКА РАЙОННА ДЕРЖАВНА </w:t>
      </w:r>
      <w:proofErr w:type="gramStart"/>
      <w:r w:rsidRPr="007E791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АДМ</w:t>
      </w:r>
      <w:proofErr w:type="gramEnd"/>
      <w:r w:rsidRPr="007E791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ІНІСТРАЦІЯ</w:t>
      </w:r>
    </w:p>
    <w:p w:rsidR="007E7911" w:rsidRPr="007E7911" w:rsidRDefault="007E7911" w:rsidP="007E7911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</w:pPr>
      <w:r w:rsidRPr="007E7911">
        <w:rPr>
          <w:rFonts w:ascii="Times New Roman" w:eastAsia="Times New Roman" w:hAnsi="Times New Roman"/>
          <w:b/>
          <w:bCs/>
          <w:sz w:val="28"/>
          <w:szCs w:val="28"/>
          <w:lang w:val="ru-RU" w:eastAsia="ja-JP"/>
        </w:rPr>
        <w:t>ЛУГАНСЬКОЇ ОБЛАСТІ</w:t>
      </w:r>
    </w:p>
    <w:p w:rsidR="007E7911" w:rsidRPr="007E7911" w:rsidRDefault="007E7911" w:rsidP="007E7911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16"/>
          <w:szCs w:val="16"/>
          <w:lang w:val="ru-RU" w:eastAsia="zh-TW"/>
        </w:rPr>
      </w:pPr>
    </w:p>
    <w:p w:rsidR="007E7911" w:rsidRPr="007E7911" w:rsidRDefault="007E7911" w:rsidP="007E7911">
      <w:pPr>
        <w:keepNext/>
        <w:suppressAutoHyphens/>
        <w:autoSpaceDE w:val="0"/>
        <w:autoSpaceDN w:val="0"/>
        <w:adjustRightInd w:val="0"/>
        <w:spacing w:after="0"/>
        <w:ind w:right="113"/>
        <w:jc w:val="center"/>
        <w:outlineLvl w:val="0"/>
        <w:rPr>
          <w:rFonts w:ascii="Times New Roman" w:eastAsia="PMingLiU" w:hAnsi="Times New Roman"/>
          <w:b/>
          <w:sz w:val="32"/>
          <w:szCs w:val="32"/>
          <w:lang w:val="ru-RU" w:eastAsia="zh-TW"/>
        </w:rPr>
      </w:pPr>
      <w:r w:rsidRPr="007E7911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Р О З П О Р Я Д Ж Е Н </w:t>
      </w:r>
      <w:proofErr w:type="spellStart"/>
      <w:proofErr w:type="gramStart"/>
      <w:r w:rsidRPr="007E7911">
        <w:rPr>
          <w:rFonts w:ascii="Times New Roman" w:eastAsia="PMingLiU" w:hAnsi="Times New Roman"/>
          <w:b/>
          <w:sz w:val="32"/>
          <w:szCs w:val="32"/>
          <w:lang w:val="ru-RU" w:eastAsia="zh-TW"/>
        </w:rPr>
        <w:t>Н</w:t>
      </w:r>
      <w:proofErr w:type="spellEnd"/>
      <w:proofErr w:type="gramEnd"/>
      <w:r w:rsidRPr="007E7911">
        <w:rPr>
          <w:rFonts w:ascii="Times New Roman" w:eastAsia="PMingLiU" w:hAnsi="Times New Roman"/>
          <w:b/>
          <w:sz w:val="32"/>
          <w:szCs w:val="32"/>
          <w:lang w:val="ru-RU" w:eastAsia="zh-TW"/>
        </w:rPr>
        <w:t xml:space="preserve"> Я</w:t>
      </w:r>
    </w:p>
    <w:p w:rsidR="007E7911" w:rsidRPr="007E7911" w:rsidRDefault="007E7911" w:rsidP="007E7911">
      <w:pPr>
        <w:autoSpaceDE w:val="0"/>
        <w:autoSpaceDN w:val="0"/>
        <w:adjustRightInd w:val="0"/>
        <w:spacing w:after="0"/>
        <w:ind w:right="113" w:hanging="6"/>
        <w:jc w:val="center"/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</w:pPr>
      <w:proofErr w:type="spellStart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голови</w:t>
      </w:r>
      <w:proofErr w:type="spellEnd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районної</w:t>
      </w:r>
      <w:proofErr w:type="spellEnd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державної</w:t>
      </w:r>
      <w:proofErr w:type="spellEnd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 xml:space="preserve"> </w:t>
      </w:r>
      <w:proofErr w:type="spellStart"/>
      <w:proofErr w:type="gramStart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адм</w:t>
      </w:r>
      <w:proofErr w:type="gramEnd"/>
      <w:r w:rsidRPr="007E7911">
        <w:rPr>
          <w:rFonts w:ascii="Times New Roman" w:eastAsia="MS Mincho" w:hAnsi="Times New Roman"/>
          <w:snapToGrid w:val="0"/>
          <w:sz w:val="32"/>
          <w:szCs w:val="32"/>
          <w:lang w:val="ru-RU" w:eastAsia="ja-JP"/>
        </w:rPr>
        <w:t>іністрації</w:t>
      </w:r>
      <w:proofErr w:type="spellEnd"/>
    </w:p>
    <w:p w:rsidR="007E7911" w:rsidRPr="007E7911" w:rsidRDefault="007E7911" w:rsidP="007E7911">
      <w:pPr>
        <w:autoSpaceDE w:val="0"/>
        <w:autoSpaceDN w:val="0"/>
        <w:adjustRightInd w:val="0"/>
        <w:spacing w:after="0"/>
        <w:ind w:right="113"/>
        <w:rPr>
          <w:rFonts w:ascii="Times New Roman" w:eastAsia="MS Mincho" w:hAnsi="Times New Roman"/>
          <w:i/>
          <w:color w:val="FFFFFF"/>
          <w:sz w:val="16"/>
          <w:szCs w:val="16"/>
          <w:u w:val="single"/>
          <w:lang w:val="ru-RU" w:eastAsia="ja-JP"/>
        </w:rPr>
      </w:pPr>
    </w:p>
    <w:p w:rsidR="007E7911" w:rsidRPr="007E7911" w:rsidRDefault="007E7911" w:rsidP="007E7911">
      <w:pPr>
        <w:tabs>
          <w:tab w:val="left" w:pos="0"/>
        </w:tabs>
        <w:spacing w:after="0"/>
        <w:ind w:right="113"/>
        <w:jc w:val="both"/>
        <w:rPr>
          <w:rFonts w:ascii="Times New Roman" w:eastAsia="Times New Roman" w:hAnsi="Times New Roman"/>
          <w:sz w:val="28"/>
          <w:szCs w:val="20"/>
          <w:lang w:eastAsia="ru-RU"/>
        </w:rPr>
      </w:pPr>
      <w:r w:rsidRPr="007E791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«21» </w:t>
      </w:r>
      <w:r w:rsidRPr="007E791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березня</w:t>
      </w:r>
      <w:r w:rsidRPr="007E791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201</w:t>
      </w:r>
      <w:r w:rsidRPr="007E791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8</w:t>
      </w:r>
      <w:r w:rsidRPr="007E7911">
        <w:rPr>
          <w:rFonts w:ascii="Times New Roman" w:eastAsia="MS Mincho" w:hAnsi="Times New Roman"/>
          <w:i/>
          <w:sz w:val="28"/>
          <w:szCs w:val="28"/>
          <w:u w:val="single"/>
          <w:lang w:val="ru-RU" w:eastAsia="ja-JP"/>
        </w:rPr>
        <w:t xml:space="preserve"> р.</w:t>
      </w:r>
      <w:r w:rsidRPr="007E7911">
        <w:rPr>
          <w:rFonts w:ascii="Times New Roman" w:eastAsia="MS Mincho" w:hAnsi="Times New Roman"/>
          <w:sz w:val="28"/>
          <w:szCs w:val="28"/>
          <w:u w:val="single"/>
          <w:lang w:val="ru-RU" w:eastAsia="ja-JP"/>
        </w:rPr>
        <w:t xml:space="preserve"> </w:t>
      </w:r>
      <w:r w:rsidRPr="007E7911">
        <w:rPr>
          <w:rFonts w:ascii="Times New Roman" w:eastAsia="MS Mincho" w:hAnsi="Times New Roman"/>
          <w:sz w:val="28"/>
          <w:szCs w:val="28"/>
          <w:lang w:val="ru-RU" w:eastAsia="ja-JP"/>
        </w:rPr>
        <w:t xml:space="preserve">                      </w:t>
      </w:r>
      <w:r w:rsidRPr="007E7911">
        <w:rPr>
          <w:rFonts w:ascii="Times New Roman" w:eastAsia="MS Mincho" w:hAnsi="Times New Roman"/>
          <w:sz w:val="28"/>
          <w:szCs w:val="28"/>
          <w:lang w:eastAsia="ja-JP"/>
        </w:rPr>
        <w:t xml:space="preserve">   Марківка                                              № </w:t>
      </w:r>
      <w:r w:rsidRPr="007E7911">
        <w:rPr>
          <w:rFonts w:ascii="Times New Roman" w:eastAsia="MS Mincho" w:hAnsi="Times New Roman"/>
          <w:i/>
          <w:sz w:val="28"/>
          <w:szCs w:val="28"/>
          <w:u w:val="single"/>
          <w:lang w:eastAsia="ja-JP"/>
        </w:rPr>
        <w:t>75</w:t>
      </w:r>
    </w:p>
    <w:p w:rsidR="007E7911" w:rsidRPr="007E7911" w:rsidRDefault="007E7911" w:rsidP="007E7911">
      <w:pPr>
        <w:spacing w:after="0"/>
        <w:ind w:right="113"/>
        <w:rPr>
          <w:rFonts w:ascii="Times New Roman" w:hAnsi="Times New Roman"/>
          <w:sz w:val="28"/>
          <w:szCs w:val="28"/>
        </w:rPr>
      </w:pPr>
    </w:p>
    <w:p w:rsidR="00BB74B5" w:rsidRPr="00652234" w:rsidRDefault="00BB74B5" w:rsidP="007E7911">
      <w:pPr>
        <w:spacing w:after="0"/>
        <w:ind w:right="84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7E7911">
        <w:rPr>
          <w:rFonts w:ascii="Times New Roman" w:eastAsia="Times New Roman" w:hAnsi="Times New Roman"/>
          <w:sz w:val="28"/>
          <w:szCs w:val="24"/>
          <w:lang w:eastAsia="ru-RU"/>
        </w:rPr>
        <w:t>Про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7E7911">
        <w:rPr>
          <w:rFonts w:ascii="Times New Roman" w:eastAsia="Times New Roman" w:hAnsi="Times New Roman"/>
          <w:sz w:val="28"/>
          <w:szCs w:val="24"/>
          <w:lang w:eastAsia="ru-RU"/>
        </w:rPr>
        <w:t>затве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рдження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технічної документації із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землеустрою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щодо встановлення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(відновлення)</w:t>
      </w:r>
      <w:r w:rsidR="007E79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меж земельної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ділянки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натурі (на місцевості)</w:t>
      </w:r>
      <w:r w:rsidR="007E79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пай № 715 (ріллі)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приватну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>власність гр.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Б</w:t>
      </w:r>
      <w:r w:rsidR="00C2130F">
        <w:rPr>
          <w:rFonts w:ascii="Times New Roman" w:eastAsia="Times New Roman" w:hAnsi="Times New Roman"/>
          <w:sz w:val="28"/>
          <w:szCs w:val="24"/>
          <w:lang w:eastAsia="ru-RU"/>
        </w:rPr>
        <w:t>…</w:t>
      </w:r>
      <w:r w:rsidR="007E791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території </w:t>
      </w:r>
      <w:proofErr w:type="spellStart"/>
      <w:r>
        <w:rPr>
          <w:rFonts w:ascii="Times New Roman" w:eastAsia="Times New Roman" w:hAnsi="Times New Roman"/>
          <w:sz w:val="28"/>
          <w:szCs w:val="24"/>
          <w:lang w:eastAsia="ru-RU"/>
        </w:rPr>
        <w:t>Бондарівської</w:t>
      </w:r>
      <w:proofErr w:type="spellEnd"/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сільської</w:t>
      </w:r>
      <w:r w:rsidRPr="00652234">
        <w:rPr>
          <w:rFonts w:ascii="Times New Roman" w:eastAsia="Times New Roman" w:hAnsi="Times New Roman"/>
          <w:sz w:val="28"/>
          <w:szCs w:val="24"/>
          <w:lang w:eastAsia="ru-RU"/>
        </w:rPr>
        <w:t xml:space="preserve"> ради</w:t>
      </w:r>
    </w:p>
    <w:p w:rsidR="00BB74B5" w:rsidRPr="00652234" w:rsidRDefault="00BB74B5" w:rsidP="00BB74B5">
      <w:pPr>
        <w:spacing w:after="0"/>
        <w:ind w:right="84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B74B5" w:rsidRPr="00652234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Керуючись ст. ст.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14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, 1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9</w:t>
      </w:r>
      <w:r w:rsidRPr="00652234"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napToGrid w:val="0"/>
          <w:sz w:val="28"/>
          <w:szCs w:val="28"/>
          <w:lang w:eastAsia="ru-RU"/>
        </w:rPr>
        <w:t>119 Конституції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ст. ст. 6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3,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35,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41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Закону України «Про місцеві державні адміністрації»,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ч. 1 ст. 10 та п. 34 ст. 26 </w:t>
      </w:r>
      <w:r w:rsidR="007E7911">
        <w:rPr>
          <w:rFonts w:ascii="Times New Roman" w:eastAsia="Times New Roman" w:hAnsi="Times New Roman"/>
          <w:sz w:val="28"/>
          <w:szCs w:val="28"/>
          <w:lang w:eastAsia="ru-RU"/>
        </w:rPr>
        <w:t>Закону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України «Про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місцеве самоврядування України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»,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Законом України «Про порядок виділення в натурі (на місцевості) земельних ділянок власникам земельних часток (паїв), Законом України «Про землеустрій», ст. ст. 25, 118, 126 Земельного кодексу України,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розглянувши заяву гр.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</w:t>
      </w:r>
      <w:r w:rsidR="00C2130F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911">
        <w:rPr>
          <w:rFonts w:ascii="Times New Roman" w:eastAsia="Times New Roman" w:hAnsi="Times New Roman"/>
          <w:sz w:val="28"/>
          <w:szCs w:val="28"/>
          <w:lang w:eastAsia="ru-RU"/>
        </w:rPr>
        <w:t>(додається)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E7911">
        <w:rPr>
          <w:rFonts w:ascii="Times New Roman" w:eastAsia="Times New Roman" w:hAnsi="Times New Roman"/>
          <w:sz w:val="28"/>
          <w:szCs w:val="28"/>
          <w:lang w:eastAsia="ru-RU"/>
        </w:rPr>
        <w:t>про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затвердження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ної документації із землеустрою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натурі (на місцевості)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715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рілля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власниці сертифікату на право на земельну частку (пай) земель КСП «Маяк» для ведення товарного сільськогоспода</w:t>
      </w:r>
      <w:r w:rsidR="007E7911">
        <w:rPr>
          <w:rFonts w:ascii="Times New Roman" w:eastAsia="Times New Roman" w:hAnsi="Times New Roman"/>
          <w:sz w:val="28"/>
          <w:szCs w:val="28"/>
          <w:lang w:eastAsia="ru-RU"/>
        </w:rPr>
        <w:t>рського виробництва, розташовану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Бондарівській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BB74B5" w:rsidRPr="00652234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BB74B5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Затвердити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технічн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документаці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із землеустрою щодо встановлення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(відновлення) меж земельної ділянки в натурі (на місцевості)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пай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715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рілля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),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приватну власність гр. Б</w:t>
      </w:r>
      <w:r w:rsidR="00C2130F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сертифікату на право на земельну частку (пай) КСП «Маяк», для ведення товарного сільськогосподарського виробництва, розташован</w:t>
      </w:r>
      <w:r w:rsidR="00064AAD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Бондарівській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області.</w:t>
      </w:r>
    </w:p>
    <w:p w:rsidR="00BB74B5" w:rsidRPr="00652234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B5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Виділити в натурі (на місцевості) – земельну ділянку пай № 715, загальною площею 4,5950 га - рілл</w:t>
      </w:r>
      <w:r w:rsidR="00AE744F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кадастровий номер 4422581100:07:001:0005, гр. Б</w:t>
      </w:r>
      <w:r w:rsidR="00C2130F">
        <w:rPr>
          <w:rFonts w:ascii="Times New Roman" w:eastAsia="Times New Roman" w:hAnsi="Times New Roman"/>
          <w:sz w:val="28"/>
          <w:szCs w:val="28"/>
          <w:lang w:eastAsia="ru-RU"/>
        </w:rPr>
        <w:t>…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, </w:t>
      </w:r>
      <w:r w:rsidRPr="00652234">
        <w:rPr>
          <w:rFonts w:ascii="Times New Roman" w:eastAsia="Times New Roman" w:hAnsi="Times New Roman"/>
          <w:sz w:val="28"/>
          <w:szCs w:val="28"/>
          <w:lang w:eastAsia="ru-RU"/>
        </w:rPr>
        <w:t>власни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ці земельної частки (пай) КСП «Маяк», для ведення товарного сільськогосподарського виробництва, розташован</w:t>
      </w:r>
      <w:r w:rsidR="00AE744F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за межами населеного пункту, на території, яка за даними державного земельного кадастру враховується в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Бондарівській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сільській раді Марківського району Луганської області (згідно з додатком).</w:t>
      </w:r>
    </w:p>
    <w:p w:rsidR="00BB74B5" w:rsidRDefault="00BB74B5" w:rsidP="00BB74B5">
      <w:pPr>
        <w:spacing w:after="0"/>
        <w:ind w:right="84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B5" w:rsidRDefault="00BB74B5" w:rsidP="00BB74B5">
      <w:pPr>
        <w:tabs>
          <w:tab w:val="num" w:pos="142"/>
        </w:tabs>
        <w:spacing w:after="0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3. Довести до відома громадян</w:t>
      </w:r>
      <w:r w:rsidR="00AE744F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Б</w:t>
      </w:r>
      <w:r w:rsidR="00C2130F">
        <w:rPr>
          <w:rFonts w:ascii="Times New Roman" w:eastAsia="Times New Roman" w:hAnsi="Times New Roman"/>
          <w:sz w:val="28"/>
          <w:szCs w:val="28"/>
          <w:lang w:val="ru-RU" w:eastAsia="ru-RU"/>
        </w:rPr>
        <w:t>…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 необхідність державної реєстрації права власності на дану земельну ділянку.</w:t>
      </w:r>
    </w:p>
    <w:p w:rsidR="00BB74B5" w:rsidRDefault="00BB74B5" w:rsidP="00BB74B5">
      <w:pPr>
        <w:tabs>
          <w:tab w:val="num" w:pos="142"/>
        </w:tabs>
        <w:spacing w:after="0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B5" w:rsidRDefault="00BB74B5" w:rsidP="00BB74B5">
      <w:pPr>
        <w:tabs>
          <w:tab w:val="num" w:pos="142"/>
        </w:tabs>
        <w:spacing w:after="0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lang w:eastAsia="ru-RU"/>
        </w:rPr>
        <w:tab/>
        <w:t>4.</w:t>
      </w:r>
      <w:r w:rsidR="00AE744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Відділу у Марківському районі Головного управління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Держгеокадастру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у Луганській області внести зміни в земельно–кадастрову документацію.</w:t>
      </w:r>
    </w:p>
    <w:p w:rsidR="00BB74B5" w:rsidRDefault="00BB74B5" w:rsidP="00BB74B5">
      <w:pPr>
        <w:tabs>
          <w:tab w:val="num" w:pos="142"/>
        </w:tabs>
        <w:spacing w:after="0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B74B5" w:rsidRDefault="00BB74B5" w:rsidP="00BB74B5">
      <w:pPr>
        <w:tabs>
          <w:tab w:val="num" w:pos="142"/>
        </w:tabs>
        <w:spacing w:after="0"/>
        <w:ind w:right="8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E7911" w:rsidRPr="007E7911" w:rsidRDefault="007E7911" w:rsidP="007E7911">
      <w:pPr>
        <w:spacing w:after="0"/>
        <w:ind w:right="-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11">
        <w:rPr>
          <w:rFonts w:ascii="Times New Roman" w:eastAsia="Times New Roman" w:hAnsi="Times New Roman"/>
          <w:sz w:val="28"/>
          <w:szCs w:val="28"/>
          <w:lang w:eastAsia="ru-RU"/>
        </w:rPr>
        <w:t>Голова районної</w:t>
      </w:r>
    </w:p>
    <w:p w:rsidR="007E7911" w:rsidRPr="007E7911" w:rsidRDefault="007E7911" w:rsidP="007E7911">
      <w:pPr>
        <w:spacing w:after="0"/>
        <w:ind w:right="-34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7911">
        <w:rPr>
          <w:rFonts w:ascii="Times New Roman" w:eastAsia="Times New Roman" w:hAnsi="Times New Roman"/>
          <w:sz w:val="28"/>
          <w:szCs w:val="28"/>
          <w:lang w:eastAsia="ru-RU"/>
        </w:rPr>
        <w:t>державної адміністрації                                                           І.</w:t>
      </w:r>
      <w:r w:rsidRPr="007E7911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7E7911">
        <w:rPr>
          <w:rFonts w:ascii="Times New Roman" w:eastAsia="Times New Roman" w:hAnsi="Times New Roman"/>
          <w:sz w:val="28"/>
          <w:szCs w:val="28"/>
          <w:lang w:eastAsia="ru-RU"/>
        </w:rPr>
        <w:t>А. Дзюба</w:t>
      </w:r>
    </w:p>
    <w:p w:rsidR="007E7911" w:rsidRPr="007E7911" w:rsidRDefault="007E7911" w:rsidP="007E7911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44D8B" w:rsidRDefault="00C44D8B">
      <w:pPr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C44D8B" w:rsidRPr="00AD0D3F" w:rsidRDefault="00C44D8B" w:rsidP="00C44D8B">
      <w:pPr>
        <w:suppressAutoHyphens/>
        <w:autoSpaceDE w:val="0"/>
        <w:spacing w:after="0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Додаток </w:t>
      </w:r>
    </w:p>
    <w:p w:rsidR="00C44D8B" w:rsidRPr="00AD0D3F" w:rsidRDefault="00C44D8B" w:rsidP="00C44D8B">
      <w:pPr>
        <w:suppressAutoHyphens/>
        <w:spacing w:after="0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до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розпорядження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голови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</w:p>
    <w:p w:rsidR="00C44D8B" w:rsidRPr="00AD0D3F" w:rsidRDefault="00C44D8B" w:rsidP="00C44D8B">
      <w:pPr>
        <w:suppressAutoHyphens/>
        <w:spacing w:after="0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ab/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Марківської р</w:t>
      </w: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ай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онної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:rsidR="00C44D8B" w:rsidRPr="00AD0D3F" w:rsidRDefault="00C44D8B" w:rsidP="00C44D8B">
      <w:pPr>
        <w:suppressAutoHyphens/>
        <w:spacing w:after="0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держа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вної</w:t>
      </w:r>
      <w:proofErr w:type="spellEnd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proofErr w:type="gramStart"/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proofErr w:type="spellStart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дм</w:t>
      </w:r>
      <w:proofErr w:type="gramEnd"/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>іністрації</w:t>
      </w:r>
      <w:proofErr w:type="spellEnd"/>
    </w:p>
    <w:p w:rsidR="00C44D8B" w:rsidRPr="00AD0D3F" w:rsidRDefault="00C44D8B" w:rsidP="00C44D8B">
      <w:pPr>
        <w:suppressAutoHyphens/>
        <w:spacing w:after="0"/>
        <w:ind w:left="4956" w:firstLine="708"/>
        <w:rPr>
          <w:rFonts w:ascii="Times New Roman" w:eastAsia="Times New Roman" w:hAnsi="Times New Roman"/>
          <w:sz w:val="28"/>
          <w:szCs w:val="28"/>
          <w:lang w:val="ru-RU" w:eastAsia="ar-SA"/>
        </w:rPr>
      </w:pPr>
      <w:r w:rsidRPr="00AD0D3F">
        <w:rPr>
          <w:rFonts w:ascii="Times New Roman" w:eastAsia="Times New Roman" w:hAnsi="Times New Roman"/>
          <w:sz w:val="28"/>
          <w:szCs w:val="28"/>
          <w:lang w:val="ru-RU" w:eastAsia="ar-SA"/>
        </w:rPr>
        <w:t xml:space="preserve"> </w:t>
      </w:r>
      <w:r w:rsidRPr="00AD0D3F">
        <w:rPr>
          <w:rFonts w:ascii="Times New Roman" w:eastAsia="Times New Roman" w:hAnsi="Times New Roman"/>
          <w:sz w:val="28"/>
          <w:szCs w:val="28"/>
          <w:lang w:eastAsia="ar-SA"/>
        </w:rPr>
        <w:t>Луганської області</w:t>
      </w:r>
    </w:p>
    <w:p w:rsidR="00C44D8B" w:rsidRPr="00AD0D3F" w:rsidRDefault="00C44D8B" w:rsidP="00C44D8B">
      <w:pPr>
        <w:spacing w:after="0"/>
        <w:ind w:left="5664"/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</w:pP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від 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21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lang w:eastAsia="ru-RU"/>
        </w:rPr>
        <w:t>»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березня</w:t>
      </w:r>
      <w:r w:rsidRPr="00AD0D3F">
        <w:rPr>
          <w:rFonts w:ascii="Times New Roman" w:eastAsia="Times New Roman" w:hAnsi="Times New Roman"/>
          <w:kern w:val="28"/>
          <w:sz w:val="28"/>
          <w:szCs w:val="28"/>
          <w:lang w:eastAsia="ru-RU"/>
        </w:rPr>
        <w:t xml:space="preserve"> 2018 р. № </w:t>
      </w:r>
      <w:r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>75</w:t>
      </w:r>
      <w:r w:rsidRPr="00AD0D3F">
        <w:rPr>
          <w:rFonts w:ascii="Times New Roman" w:eastAsia="Times New Roman" w:hAnsi="Times New Roman"/>
          <w:i/>
          <w:kern w:val="28"/>
          <w:sz w:val="28"/>
          <w:szCs w:val="28"/>
          <w:u w:val="single"/>
          <w:lang w:eastAsia="ru-RU"/>
        </w:rPr>
        <w:t xml:space="preserve">  </w:t>
      </w:r>
    </w:p>
    <w:p w:rsidR="00C44D8B" w:rsidRDefault="00C44D8B" w:rsidP="00C44D8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BB74B5" w:rsidRPr="00862F95" w:rsidRDefault="00BB74B5" w:rsidP="00C44D8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</w:t>
      </w:r>
    </w:p>
    <w:p w:rsidR="00BB74B5" w:rsidRPr="00862F95" w:rsidRDefault="00BB74B5" w:rsidP="00C44D8B">
      <w:pPr>
        <w:shd w:val="clear" w:color="auto" w:fill="FFFFFF"/>
        <w:spacing w:after="0"/>
        <w:jc w:val="center"/>
        <w:rPr>
          <w:rFonts w:ascii="Times New Roman" w:hAnsi="Times New Roman"/>
          <w:sz w:val="28"/>
          <w:szCs w:val="28"/>
        </w:rPr>
      </w:pPr>
      <w:r w:rsidRPr="00862F95">
        <w:rPr>
          <w:rFonts w:ascii="Times New Roman" w:hAnsi="Times New Roman"/>
          <w:sz w:val="28"/>
          <w:szCs w:val="28"/>
        </w:rPr>
        <w:t>власників сертифікатів на право на земельну час</w:t>
      </w:r>
      <w:r w:rsidR="00C44D8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>ку (пай) земель КСП «</w:t>
      </w:r>
      <w:r>
        <w:rPr>
          <w:rFonts w:ascii="Times New Roman" w:hAnsi="Times New Roman"/>
          <w:sz w:val="28"/>
          <w:szCs w:val="28"/>
        </w:rPr>
        <w:t>Маяк</w:t>
      </w:r>
      <w:r w:rsidRPr="00862F95">
        <w:rPr>
          <w:rFonts w:ascii="Times New Roman" w:hAnsi="Times New Roman"/>
          <w:sz w:val="28"/>
          <w:szCs w:val="28"/>
        </w:rPr>
        <w:t xml:space="preserve"> », що отримують земельну час</w:t>
      </w:r>
      <w:r w:rsidR="00C44D8B">
        <w:rPr>
          <w:rFonts w:ascii="Times New Roman" w:hAnsi="Times New Roman"/>
          <w:sz w:val="28"/>
          <w:szCs w:val="28"/>
        </w:rPr>
        <w:t>т</w:t>
      </w:r>
      <w:r w:rsidRPr="00862F95">
        <w:rPr>
          <w:rFonts w:ascii="Times New Roman" w:hAnsi="Times New Roman"/>
          <w:sz w:val="28"/>
          <w:szCs w:val="28"/>
        </w:rPr>
        <w:t xml:space="preserve">ку (пай) в натурі (на місцевості) </w:t>
      </w:r>
      <w:r>
        <w:rPr>
          <w:rFonts w:ascii="Times New Roman" w:hAnsi="Times New Roman"/>
          <w:sz w:val="28"/>
          <w:szCs w:val="28"/>
        </w:rPr>
        <w:t>рілля</w:t>
      </w:r>
      <w:r w:rsidRPr="00862F95">
        <w:rPr>
          <w:rFonts w:ascii="Times New Roman" w:hAnsi="Times New Roman"/>
          <w:sz w:val="28"/>
          <w:szCs w:val="28"/>
        </w:rPr>
        <w:t>, розташован</w:t>
      </w:r>
      <w:r w:rsidR="00C44D8B"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за межами населен</w:t>
      </w:r>
      <w:r>
        <w:rPr>
          <w:rFonts w:ascii="Times New Roman" w:hAnsi="Times New Roman"/>
          <w:sz w:val="28"/>
          <w:szCs w:val="28"/>
        </w:rPr>
        <w:t>ого</w:t>
      </w:r>
      <w:r w:rsidRPr="00862F95">
        <w:rPr>
          <w:rFonts w:ascii="Times New Roman" w:hAnsi="Times New Roman"/>
          <w:sz w:val="28"/>
          <w:szCs w:val="28"/>
        </w:rPr>
        <w:t xml:space="preserve"> пункт</w:t>
      </w:r>
      <w:r>
        <w:rPr>
          <w:rFonts w:ascii="Times New Roman" w:hAnsi="Times New Roman"/>
          <w:sz w:val="28"/>
          <w:szCs w:val="28"/>
        </w:rPr>
        <w:t>у</w:t>
      </w:r>
      <w:r w:rsidRPr="00862F95">
        <w:rPr>
          <w:rFonts w:ascii="Times New Roman" w:hAnsi="Times New Roman"/>
          <w:sz w:val="28"/>
          <w:szCs w:val="28"/>
        </w:rPr>
        <w:t xml:space="preserve"> на території, яка за даними державними земельного кадастру враховується в </w:t>
      </w:r>
      <w:proofErr w:type="spellStart"/>
      <w:r>
        <w:rPr>
          <w:rFonts w:ascii="Times New Roman" w:hAnsi="Times New Roman"/>
          <w:sz w:val="28"/>
          <w:szCs w:val="28"/>
        </w:rPr>
        <w:t>Бондарівській</w:t>
      </w:r>
      <w:proofErr w:type="spellEnd"/>
      <w:r w:rsidRPr="00862F95">
        <w:rPr>
          <w:rFonts w:ascii="Times New Roman" w:hAnsi="Times New Roman"/>
          <w:sz w:val="28"/>
          <w:szCs w:val="28"/>
        </w:rPr>
        <w:t xml:space="preserve"> сільській раді</w:t>
      </w:r>
    </w:p>
    <w:p w:rsidR="00BB74B5" w:rsidRPr="00862F95" w:rsidRDefault="00BB74B5" w:rsidP="00C44D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622"/>
        <w:gridCol w:w="1661"/>
        <w:gridCol w:w="1249"/>
        <w:gridCol w:w="1440"/>
        <w:gridCol w:w="2262"/>
      </w:tblGrid>
      <w:tr w:rsidR="00BB74B5" w:rsidRPr="00862F95" w:rsidTr="00BC093A">
        <w:trPr>
          <w:trHeight w:val="461"/>
        </w:trPr>
        <w:tc>
          <w:tcPr>
            <w:tcW w:w="594" w:type="dxa"/>
            <w:vMerge w:val="restart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з/п</w:t>
            </w:r>
          </w:p>
        </w:tc>
        <w:tc>
          <w:tcPr>
            <w:tcW w:w="2622" w:type="dxa"/>
            <w:vMerge w:val="restart"/>
            <w:tcBorders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Прізвище,ім</w:t>
            </w:r>
            <w:r w:rsidRPr="008E1C8A">
              <w:rPr>
                <w:rFonts w:ascii="Times New Roman" w:hAnsi="Times New Roman"/>
                <w:sz w:val="28"/>
                <w:szCs w:val="28"/>
              </w:rPr>
              <w:t>’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>я по батькові</w:t>
            </w:r>
          </w:p>
        </w:tc>
        <w:tc>
          <w:tcPr>
            <w:tcW w:w="1661" w:type="dxa"/>
            <w:vMerge w:val="restart"/>
            <w:tcBorders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Номер та серія  сертифіката</w:t>
            </w:r>
          </w:p>
        </w:tc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Площа угідь, га</w:t>
            </w:r>
          </w:p>
        </w:tc>
        <w:tc>
          <w:tcPr>
            <w:tcW w:w="22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Всього в цінах на 1995 року, гривень</w:t>
            </w:r>
          </w:p>
        </w:tc>
      </w:tr>
      <w:tr w:rsidR="00BB74B5" w:rsidRPr="00862F95" w:rsidTr="00BC093A">
        <w:trPr>
          <w:trHeight w:val="1060"/>
        </w:trPr>
        <w:tc>
          <w:tcPr>
            <w:tcW w:w="594" w:type="dxa"/>
            <w:vMerge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Merge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1" w:type="dxa"/>
            <w:vMerge/>
            <w:tcBorders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№ ділянки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рілля</w:t>
            </w:r>
          </w:p>
        </w:tc>
        <w:tc>
          <w:tcPr>
            <w:tcW w:w="22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B74B5" w:rsidRPr="00862F95" w:rsidTr="00BC093A">
        <w:tc>
          <w:tcPr>
            <w:tcW w:w="594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622" w:type="dxa"/>
            <w:vAlign w:val="center"/>
          </w:tcPr>
          <w:p w:rsidR="00BB74B5" w:rsidRPr="00862F95" w:rsidRDefault="00BB74B5" w:rsidP="00C2130F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</w:t>
            </w:r>
            <w:r w:rsidR="00C2130F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…</w:t>
            </w:r>
            <w:bookmarkStart w:id="0" w:name="_GoBack"/>
            <w:bookmarkEnd w:id="0"/>
          </w:p>
        </w:tc>
        <w:tc>
          <w:tcPr>
            <w:tcW w:w="1661" w:type="dxa"/>
            <w:tcBorders>
              <w:top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ЛГ </w:t>
            </w:r>
          </w:p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0023438</w:t>
            </w:r>
          </w:p>
        </w:tc>
        <w:tc>
          <w:tcPr>
            <w:tcW w:w="1249" w:type="dxa"/>
            <w:tcBorders>
              <w:top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715</w:t>
            </w:r>
          </w:p>
        </w:tc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4,5950</w:t>
            </w:r>
            <w:r w:rsidRPr="00862F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862F95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B74B5" w:rsidRPr="00862F95" w:rsidTr="00BC093A">
        <w:tc>
          <w:tcPr>
            <w:tcW w:w="594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622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ВСЬОГО</w:t>
            </w:r>
          </w:p>
        </w:tc>
        <w:tc>
          <w:tcPr>
            <w:tcW w:w="1661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249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4,5950</w:t>
            </w:r>
          </w:p>
        </w:tc>
        <w:tc>
          <w:tcPr>
            <w:tcW w:w="2262" w:type="dxa"/>
            <w:tcBorders>
              <w:left w:val="single" w:sz="4" w:space="0" w:color="auto"/>
            </w:tcBorders>
            <w:vAlign w:val="center"/>
          </w:tcPr>
          <w:p w:rsidR="00BB74B5" w:rsidRPr="00862F95" w:rsidRDefault="00BB74B5" w:rsidP="00C44D8B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62F95">
              <w:rPr>
                <w:rFonts w:ascii="Times New Roman" w:hAnsi="Times New Roman"/>
                <w:b/>
                <w:sz w:val="28"/>
                <w:szCs w:val="28"/>
              </w:rPr>
              <w:t>-</w:t>
            </w:r>
          </w:p>
        </w:tc>
      </w:tr>
    </w:tbl>
    <w:p w:rsidR="00BB74B5" w:rsidRPr="00862F95" w:rsidRDefault="00BB74B5" w:rsidP="00C44D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BB74B5" w:rsidRPr="00862F95" w:rsidRDefault="00BB74B5" w:rsidP="00C44D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</w:p>
    <w:p w:rsidR="00C44D8B" w:rsidRDefault="00C44D8B" w:rsidP="00C44D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Керівник апарату </w:t>
      </w:r>
    </w:p>
    <w:p w:rsidR="00BB74B5" w:rsidRPr="00862F95" w:rsidRDefault="00C44D8B" w:rsidP="00C44D8B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  К. М. Тищенко</w:t>
      </w:r>
    </w:p>
    <w:p w:rsidR="00BB74B5" w:rsidRDefault="00BB74B5" w:rsidP="00C44D8B">
      <w:pPr>
        <w:spacing w:after="0"/>
        <w:rPr>
          <w:rFonts w:ascii="Times New Roman" w:hAnsi="Times New Roman"/>
          <w:lang w:val="ru-RU"/>
        </w:rPr>
      </w:pPr>
    </w:p>
    <w:p w:rsidR="00BB74B5" w:rsidRDefault="00BB74B5" w:rsidP="00C44D8B">
      <w:pPr>
        <w:spacing w:after="0"/>
        <w:rPr>
          <w:rFonts w:ascii="Times New Roman" w:hAnsi="Times New Roman"/>
          <w:lang w:val="ru-RU"/>
        </w:rPr>
      </w:pPr>
    </w:p>
    <w:p w:rsidR="00BB74B5" w:rsidRDefault="00BB74B5" w:rsidP="00C44D8B">
      <w:pPr>
        <w:spacing w:after="0"/>
        <w:rPr>
          <w:rFonts w:ascii="Times New Roman" w:hAnsi="Times New Roman"/>
          <w:lang w:val="ru-RU"/>
        </w:rPr>
      </w:pPr>
    </w:p>
    <w:p w:rsidR="00BB74B5" w:rsidRPr="0048630B" w:rsidRDefault="00BB74B5" w:rsidP="00C44D8B">
      <w:pPr>
        <w:spacing w:after="0"/>
        <w:rPr>
          <w:rFonts w:ascii="Times New Roman" w:hAnsi="Times New Roman"/>
          <w:sz w:val="28"/>
          <w:szCs w:val="28"/>
        </w:rPr>
      </w:pPr>
    </w:p>
    <w:p w:rsidR="00413E6D" w:rsidRDefault="00413E6D"/>
    <w:sectPr w:rsidR="00413E6D" w:rsidSect="007E7911">
      <w:pgSz w:w="11906" w:h="16838"/>
      <w:pgMar w:top="567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9DF"/>
    <w:rsid w:val="00064AAD"/>
    <w:rsid w:val="00413E6D"/>
    <w:rsid w:val="007D69DF"/>
    <w:rsid w:val="007E7911"/>
    <w:rsid w:val="00AE744F"/>
    <w:rsid w:val="00BB74B5"/>
    <w:rsid w:val="00C2130F"/>
    <w:rsid w:val="00C4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B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B5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B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4B5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4B5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2207</Words>
  <Characters>1258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cnap15</dc:creator>
  <cp:lastModifiedBy>Admin</cp:lastModifiedBy>
  <cp:revision>7</cp:revision>
  <dcterms:created xsi:type="dcterms:W3CDTF">2018-03-21T08:24:00Z</dcterms:created>
  <dcterms:modified xsi:type="dcterms:W3CDTF">2018-04-05T11:44:00Z</dcterms:modified>
</cp:coreProperties>
</file>